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header1.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Override PartName="/customXml/itemProps1.xml" ContentType="application/vnd.openxmlformats-officedocument.customXmlProperties+xml"/>
  <Override PartName="/docProps/custom.xml" ContentType="application/vnd.openxmlformats-officedocument.custom-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2CF684" w14:textId="77777777" w:rsidR="00A90C2A" w:rsidRPr="00CA7E09" w:rsidRDefault="0039337F" w:rsidP="008E2855">
      <w:pPr>
        <w:pStyle w:val="Heading2"/>
        <w:spacing w:before="0"/>
        <w:jc w:val="center"/>
        <w:rPr>
          <w:rFonts w:asciiTheme="minorHAnsi" w:hAnsiTheme="minorHAnsi" w:cstheme="minorHAnsi"/>
          <w:b/>
          <w:sz w:val="32"/>
          <w:szCs w:val="32"/>
        </w:rPr>
      </w:pPr>
      <w:bookmarkStart w:id="0" w:name="_Toc519860829"/>
      <w:r w:rsidRPr="00CA7E09">
        <w:rPr>
          <w:rFonts w:asciiTheme="minorHAnsi" w:hAnsiTheme="minorHAnsi" w:cstheme="minorHAnsi"/>
          <w:b/>
          <w:sz w:val="32"/>
          <w:szCs w:val="32"/>
        </w:rPr>
        <w:t>I</w:t>
      </w:r>
      <w:r w:rsidR="00D54F9A" w:rsidRPr="00CA7E09">
        <w:rPr>
          <w:rFonts w:asciiTheme="minorHAnsi" w:hAnsiTheme="minorHAnsi" w:cstheme="minorHAnsi"/>
          <w:b/>
          <w:sz w:val="32"/>
          <w:szCs w:val="32"/>
        </w:rPr>
        <w:t>ndia-UN</w:t>
      </w:r>
      <w:r w:rsidR="00A90C2A" w:rsidRPr="00CA7E09">
        <w:rPr>
          <w:rFonts w:asciiTheme="minorHAnsi" w:hAnsiTheme="minorHAnsi" w:cstheme="minorHAnsi"/>
          <w:b/>
          <w:sz w:val="32"/>
          <w:szCs w:val="32"/>
        </w:rPr>
        <w:t xml:space="preserve"> Development Partnership</w:t>
      </w:r>
      <w:r w:rsidRPr="00CA7E09">
        <w:rPr>
          <w:rFonts w:asciiTheme="minorHAnsi" w:hAnsiTheme="minorHAnsi" w:cstheme="minorHAnsi"/>
          <w:b/>
          <w:sz w:val="32"/>
          <w:szCs w:val="32"/>
        </w:rPr>
        <w:t xml:space="preserve"> Fund</w:t>
      </w:r>
      <w:r w:rsidR="00671401" w:rsidRPr="00CA7E09">
        <w:rPr>
          <w:rFonts w:asciiTheme="minorHAnsi" w:hAnsiTheme="minorHAnsi" w:cstheme="minorHAnsi"/>
          <w:b/>
          <w:sz w:val="32"/>
          <w:szCs w:val="32"/>
        </w:rPr>
        <w:t xml:space="preserve"> </w:t>
      </w:r>
    </w:p>
    <w:p w14:paraId="07CEBC21" w14:textId="17D2B520" w:rsidR="002946D7" w:rsidRPr="00CA7E09" w:rsidRDefault="008557DC" w:rsidP="008E2855">
      <w:pPr>
        <w:pStyle w:val="Heading2"/>
        <w:spacing w:before="0"/>
        <w:jc w:val="center"/>
        <w:rPr>
          <w:rFonts w:asciiTheme="minorHAnsi" w:hAnsiTheme="minorHAnsi" w:cstheme="minorHAnsi"/>
          <w:b/>
          <w:sz w:val="32"/>
          <w:szCs w:val="32"/>
        </w:rPr>
      </w:pPr>
      <w:r>
        <w:rPr>
          <w:rFonts w:asciiTheme="minorHAnsi" w:hAnsiTheme="minorHAnsi" w:cstheme="minorHAnsi"/>
          <w:b/>
          <w:sz w:val="32"/>
          <w:szCs w:val="32"/>
        </w:rPr>
        <w:t xml:space="preserve">Abaco Shelter </w:t>
      </w:r>
      <w:r w:rsidR="00805A5D" w:rsidRPr="00CA7E09">
        <w:rPr>
          <w:rFonts w:asciiTheme="minorHAnsi" w:hAnsiTheme="minorHAnsi" w:cstheme="minorHAnsi"/>
          <w:b/>
          <w:sz w:val="32"/>
          <w:szCs w:val="32"/>
        </w:rPr>
        <w:t xml:space="preserve">Project </w:t>
      </w:r>
      <w:r>
        <w:rPr>
          <w:rFonts w:asciiTheme="minorHAnsi" w:hAnsiTheme="minorHAnsi" w:cstheme="minorHAnsi"/>
          <w:b/>
          <w:sz w:val="32"/>
          <w:szCs w:val="32"/>
        </w:rPr>
        <w:t>Update</w:t>
      </w:r>
      <w:r w:rsidR="002946D7" w:rsidRPr="00CA7E09">
        <w:rPr>
          <w:rFonts w:asciiTheme="minorHAnsi" w:hAnsiTheme="minorHAnsi" w:cstheme="minorHAnsi"/>
          <w:b/>
          <w:sz w:val="32"/>
          <w:szCs w:val="32"/>
        </w:rPr>
        <w:t xml:space="preserve"> </w:t>
      </w:r>
      <w:bookmarkEnd w:id="0"/>
    </w:p>
    <w:p w14:paraId="2113FB5B" w14:textId="77777777" w:rsidR="002946D7" w:rsidRPr="00CA7E09" w:rsidRDefault="002946D7" w:rsidP="008E2855">
      <w:pPr>
        <w:spacing w:after="0" w:line="240" w:lineRule="auto"/>
        <w:rPr>
          <w:rFonts w:cstheme="minorHAnsi"/>
        </w:rPr>
      </w:pPr>
    </w:p>
    <w:tbl>
      <w:tblPr>
        <w:tblStyle w:val="TableGrid"/>
        <w:tblW w:w="0" w:type="auto"/>
        <w:tblLook w:val="04A0" w:firstRow="1" w:lastRow="0" w:firstColumn="1" w:lastColumn="0" w:noHBand="0" w:noVBand="1"/>
      </w:tblPr>
      <w:tblGrid>
        <w:gridCol w:w="4495"/>
        <w:gridCol w:w="4495"/>
      </w:tblGrid>
      <w:tr w:rsidR="008557DC" w:rsidRPr="008557DC" w14:paraId="5ED997E0" w14:textId="77777777" w:rsidTr="0039337F">
        <w:tc>
          <w:tcPr>
            <w:tcW w:w="8990" w:type="dxa"/>
            <w:gridSpan w:val="2"/>
          </w:tcPr>
          <w:p w14:paraId="00E0F170" w14:textId="77777777" w:rsidR="00960F0B" w:rsidRDefault="00960F0B" w:rsidP="008E2855">
            <w:pPr>
              <w:rPr>
                <w:rFonts w:cstheme="minorHAnsi"/>
                <w:bCs/>
              </w:rPr>
            </w:pPr>
            <w:r w:rsidRPr="008557DC">
              <w:rPr>
                <w:rFonts w:cstheme="minorHAnsi"/>
                <w:b/>
              </w:rPr>
              <w:t>Project</w:t>
            </w:r>
            <w:r w:rsidR="00CB2637" w:rsidRPr="008557DC">
              <w:rPr>
                <w:rFonts w:cstheme="minorHAnsi"/>
                <w:b/>
              </w:rPr>
              <w:t xml:space="preserve"> Title</w:t>
            </w:r>
            <w:r w:rsidRPr="008557DC">
              <w:rPr>
                <w:rFonts w:cstheme="minorHAnsi"/>
                <w:b/>
              </w:rPr>
              <w:t>:</w:t>
            </w:r>
            <w:r w:rsidR="00BF425D" w:rsidRPr="008557DC">
              <w:rPr>
                <w:rFonts w:cstheme="minorHAnsi"/>
                <w:b/>
              </w:rPr>
              <w:t xml:space="preserve"> </w:t>
            </w:r>
            <w:r w:rsidR="00BF425D" w:rsidRPr="008557DC">
              <w:rPr>
                <w:rFonts w:cstheme="minorHAnsi"/>
                <w:bCs/>
              </w:rPr>
              <w:t>Abaco Hurricane Shelter</w:t>
            </w:r>
          </w:p>
          <w:p w14:paraId="169EA2D6" w14:textId="0BD6B4F5" w:rsidR="008557DC" w:rsidRPr="008557DC" w:rsidRDefault="008557DC" w:rsidP="008E2855">
            <w:pPr>
              <w:rPr>
                <w:rFonts w:cstheme="minorHAnsi"/>
                <w:b/>
              </w:rPr>
            </w:pPr>
          </w:p>
        </w:tc>
      </w:tr>
      <w:tr w:rsidR="008557DC" w:rsidRPr="008557DC" w14:paraId="4CC263D3" w14:textId="77777777" w:rsidTr="00CD06BB">
        <w:tc>
          <w:tcPr>
            <w:tcW w:w="4495" w:type="dxa"/>
          </w:tcPr>
          <w:p w14:paraId="67119E0D" w14:textId="77777777" w:rsidR="0039337F" w:rsidRDefault="0039337F" w:rsidP="008E2855">
            <w:pPr>
              <w:rPr>
                <w:rFonts w:cstheme="minorHAnsi"/>
                <w:bCs/>
              </w:rPr>
            </w:pPr>
            <w:r w:rsidRPr="008557DC">
              <w:rPr>
                <w:rFonts w:cstheme="minorHAnsi"/>
                <w:b/>
              </w:rPr>
              <w:t>Country:</w:t>
            </w:r>
            <w:r w:rsidR="00BF425D" w:rsidRPr="008557DC">
              <w:rPr>
                <w:rFonts w:cstheme="minorHAnsi"/>
                <w:b/>
              </w:rPr>
              <w:t xml:space="preserve"> </w:t>
            </w:r>
            <w:r w:rsidR="00BF425D" w:rsidRPr="008557DC">
              <w:rPr>
                <w:rFonts w:cstheme="minorHAnsi"/>
                <w:bCs/>
              </w:rPr>
              <w:t>Bahamas</w:t>
            </w:r>
          </w:p>
          <w:p w14:paraId="5CA445B0" w14:textId="30156D42" w:rsidR="008557DC" w:rsidRPr="008557DC" w:rsidRDefault="008557DC" w:rsidP="008E2855">
            <w:pPr>
              <w:rPr>
                <w:rFonts w:cstheme="minorHAnsi"/>
                <w:b/>
              </w:rPr>
            </w:pPr>
          </w:p>
        </w:tc>
        <w:tc>
          <w:tcPr>
            <w:tcW w:w="4495" w:type="dxa"/>
          </w:tcPr>
          <w:p w14:paraId="25125E8F" w14:textId="1865738B" w:rsidR="0039337F" w:rsidRPr="008557DC" w:rsidRDefault="008557DC" w:rsidP="008E2855">
            <w:pPr>
              <w:rPr>
                <w:rFonts w:cstheme="minorHAnsi"/>
                <w:b/>
              </w:rPr>
            </w:pPr>
            <w:r>
              <w:rPr>
                <w:rFonts w:cstheme="minorHAnsi"/>
                <w:b/>
              </w:rPr>
              <w:t xml:space="preserve">Report Date: </w:t>
            </w:r>
            <w:r w:rsidRPr="008557DC">
              <w:rPr>
                <w:rFonts w:cstheme="minorHAnsi"/>
                <w:bCs/>
              </w:rPr>
              <w:t>July 4, 2023</w:t>
            </w:r>
          </w:p>
        </w:tc>
      </w:tr>
      <w:tr w:rsidR="008557DC" w:rsidRPr="008557DC" w14:paraId="0D00DD66" w14:textId="77777777" w:rsidTr="00CD06BB">
        <w:tc>
          <w:tcPr>
            <w:tcW w:w="4495" w:type="dxa"/>
          </w:tcPr>
          <w:p w14:paraId="503C05BA" w14:textId="79EADBCF" w:rsidR="00CD06BB" w:rsidRPr="008557DC" w:rsidRDefault="00CD06BB" w:rsidP="008E2855">
            <w:pPr>
              <w:rPr>
                <w:rFonts w:cstheme="minorHAnsi"/>
                <w:b/>
              </w:rPr>
            </w:pPr>
            <w:r w:rsidRPr="008557DC">
              <w:rPr>
                <w:rFonts w:cstheme="minorHAnsi"/>
                <w:b/>
              </w:rPr>
              <w:t>Project start date:</w:t>
            </w:r>
            <w:r w:rsidR="00CE46EA" w:rsidRPr="008557DC">
              <w:rPr>
                <w:rFonts w:cstheme="minorHAnsi"/>
                <w:b/>
              </w:rPr>
              <w:t xml:space="preserve"> </w:t>
            </w:r>
            <w:r w:rsidR="00CE46EA" w:rsidRPr="008557DC">
              <w:rPr>
                <w:rFonts w:cstheme="minorHAnsi"/>
                <w:bCs/>
              </w:rPr>
              <w:t>1 July 2022</w:t>
            </w:r>
          </w:p>
        </w:tc>
        <w:tc>
          <w:tcPr>
            <w:tcW w:w="4495" w:type="dxa"/>
          </w:tcPr>
          <w:p w14:paraId="4BD00E6E" w14:textId="77777777" w:rsidR="00CD06BB" w:rsidRDefault="00CD06BB" w:rsidP="008E2855">
            <w:pPr>
              <w:rPr>
                <w:rFonts w:cstheme="minorHAnsi"/>
                <w:bCs/>
              </w:rPr>
            </w:pPr>
            <w:r w:rsidRPr="008557DC">
              <w:rPr>
                <w:rFonts w:cstheme="minorHAnsi"/>
                <w:b/>
              </w:rPr>
              <w:t>Project end date:</w:t>
            </w:r>
            <w:r w:rsidR="00CE46EA" w:rsidRPr="008557DC">
              <w:rPr>
                <w:rFonts w:cstheme="minorHAnsi"/>
                <w:b/>
              </w:rPr>
              <w:t xml:space="preserve"> </w:t>
            </w:r>
            <w:r w:rsidR="00CE46EA" w:rsidRPr="008557DC">
              <w:rPr>
                <w:rFonts w:cstheme="minorHAnsi"/>
                <w:bCs/>
              </w:rPr>
              <w:t>30 September 2023</w:t>
            </w:r>
          </w:p>
          <w:p w14:paraId="29B4828B" w14:textId="74519C6C" w:rsidR="008557DC" w:rsidRPr="008557DC" w:rsidRDefault="008557DC" w:rsidP="008E2855">
            <w:pPr>
              <w:rPr>
                <w:rFonts w:cstheme="minorHAnsi"/>
                <w:b/>
              </w:rPr>
            </w:pPr>
          </w:p>
        </w:tc>
      </w:tr>
      <w:tr w:rsidR="008557DC" w:rsidRPr="008557DC" w14:paraId="7A978593" w14:textId="77777777" w:rsidTr="00470E6B">
        <w:tc>
          <w:tcPr>
            <w:tcW w:w="8990" w:type="dxa"/>
            <w:gridSpan w:val="2"/>
          </w:tcPr>
          <w:p w14:paraId="61BDCDAB" w14:textId="77777777" w:rsidR="00900EAA" w:rsidRDefault="00900EAA" w:rsidP="008E2855">
            <w:pPr>
              <w:rPr>
                <w:rFonts w:cstheme="minorHAnsi"/>
                <w:bCs/>
              </w:rPr>
            </w:pPr>
            <w:r w:rsidRPr="008557DC">
              <w:rPr>
                <w:rFonts w:cstheme="minorHAnsi"/>
                <w:b/>
              </w:rPr>
              <w:t>Implementing Partner:</w:t>
            </w:r>
            <w:r w:rsidR="00BF425D" w:rsidRPr="008557DC">
              <w:rPr>
                <w:rFonts w:cstheme="minorHAnsi"/>
                <w:b/>
              </w:rPr>
              <w:t xml:space="preserve"> </w:t>
            </w:r>
            <w:r w:rsidR="00BF425D" w:rsidRPr="008557DC">
              <w:rPr>
                <w:rFonts w:cstheme="minorHAnsi"/>
                <w:bCs/>
              </w:rPr>
              <w:t>Disaster Reconstruction Authority</w:t>
            </w:r>
          </w:p>
          <w:p w14:paraId="36ABDF05" w14:textId="2371D8E0" w:rsidR="008557DC" w:rsidRPr="008557DC" w:rsidRDefault="008557DC" w:rsidP="008E2855">
            <w:pPr>
              <w:rPr>
                <w:rFonts w:cstheme="minorHAnsi"/>
                <w:b/>
              </w:rPr>
            </w:pPr>
          </w:p>
        </w:tc>
      </w:tr>
    </w:tbl>
    <w:p w14:paraId="03CD8783" w14:textId="77777777" w:rsidR="008557DC" w:rsidRDefault="008557DC" w:rsidP="00644B24">
      <w:pPr>
        <w:spacing w:after="0" w:line="240" w:lineRule="auto"/>
        <w:jc w:val="both"/>
        <w:rPr>
          <w:rFonts w:cstheme="minorHAnsi"/>
          <w:i/>
          <w:iCs/>
          <w:sz w:val="20"/>
          <w:szCs w:val="20"/>
        </w:rPr>
      </w:pPr>
    </w:p>
    <w:p w14:paraId="3F0B4062" w14:textId="77777777" w:rsidR="00543EEF" w:rsidRPr="00CA7E09" w:rsidRDefault="00543EEF" w:rsidP="00644B24">
      <w:pPr>
        <w:spacing w:after="0" w:line="240" w:lineRule="auto"/>
        <w:jc w:val="both"/>
        <w:rPr>
          <w:rFonts w:cstheme="minorHAnsi"/>
          <w:sz w:val="20"/>
          <w:szCs w:val="20"/>
        </w:rPr>
      </w:pPr>
    </w:p>
    <w:p w14:paraId="422C81FD" w14:textId="5CDA1A0A" w:rsidR="002946D7" w:rsidRPr="008557DC" w:rsidRDefault="002946D7" w:rsidP="008557DC">
      <w:pPr>
        <w:pStyle w:val="ListParagraph"/>
        <w:numPr>
          <w:ilvl w:val="0"/>
          <w:numId w:val="13"/>
        </w:numPr>
        <w:spacing w:after="0" w:line="240" w:lineRule="auto"/>
        <w:ind w:right="544"/>
        <w:jc w:val="both"/>
        <w:rPr>
          <w:rStyle w:val="Strong"/>
          <w:rFonts w:cstheme="minorHAnsi"/>
        </w:rPr>
      </w:pPr>
      <w:r w:rsidRPr="008557DC">
        <w:rPr>
          <w:rStyle w:val="Strong"/>
          <w:rFonts w:cstheme="minorHAnsi"/>
        </w:rPr>
        <w:t xml:space="preserve">Key </w:t>
      </w:r>
      <w:r w:rsidR="008557DC">
        <w:rPr>
          <w:rStyle w:val="Strong"/>
          <w:rFonts w:cstheme="minorHAnsi"/>
        </w:rPr>
        <w:t>timelines and updates</w:t>
      </w:r>
      <w:r w:rsidRPr="008557DC">
        <w:rPr>
          <w:rStyle w:val="Strong"/>
          <w:rFonts w:cstheme="minorHAnsi"/>
        </w:rPr>
        <w:t xml:space="preserve">: </w:t>
      </w:r>
    </w:p>
    <w:p w14:paraId="68FA6888" w14:textId="77777777" w:rsidR="008557DC" w:rsidRDefault="008557DC" w:rsidP="008557DC">
      <w:pPr>
        <w:spacing w:after="0" w:line="240" w:lineRule="auto"/>
        <w:ind w:right="544"/>
        <w:jc w:val="both"/>
        <w:rPr>
          <w:rStyle w:val="Strong"/>
          <w:rFonts w:cstheme="minorHAnsi"/>
        </w:rPr>
      </w:pPr>
    </w:p>
    <w:p w14:paraId="5391DFE7" w14:textId="77777777" w:rsidR="008557DC" w:rsidRDefault="008557DC" w:rsidP="008557DC">
      <w:pPr>
        <w:jc w:val="both"/>
      </w:pPr>
      <w:r>
        <w:t xml:space="preserve">The Abaco Shelter Project seeks to support the Government of the Bahamas in strengthening its resilience to the impacts of hurricanes through the construction of a multi-purpose shelter in the Abacos. </w:t>
      </w:r>
    </w:p>
    <w:p w14:paraId="1E478CD1" w14:textId="77777777" w:rsidR="008557DC" w:rsidRDefault="008557DC" w:rsidP="008557DC">
      <w:pPr>
        <w:jc w:val="both"/>
      </w:pPr>
      <w:r>
        <w:t xml:space="preserve">Outlined below are the key timelines and updates on the project’s progress: </w:t>
      </w:r>
    </w:p>
    <w:p w14:paraId="39F1F6FB" w14:textId="77777777" w:rsidR="008557DC" w:rsidRPr="00E05F80" w:rsidRDefault="008557DC" w:rsidP="008557DC">
      <w:pPr>
        <w:numPr>
          <w:ilvl w:val="0"/>
          <w:numId w:val="14"/>
        </w:numPr>
        <w:spacing w:after="0" w:line="240" w:lineRule="auto"/>
        <w:jc w:val="both"/>
      </w:pPr>
      <w:r w:rsidRPr="00E05F80">
        <w:rPr>
          <w:b/>
          <w:bCs/>
        </w:rPr>
        <w:t xml:space="preserve">Project Endorsement: </w:t>
      </w:r>
    </w:p>
    <w:p w14:paraId="129CD8D9" w14:textId="77777777" w:rsidR="008557DC" w:rsidRDefault="008557DC" w:rsidP="008557DC">
      <w:pPr>
        <w:numPr>
          <w:ilvl w:val="1"/>
          <w:numId w:val="14"/>
        </w:numPr>
        <w:spacing w:after="0" w:line="240" w:lineRule="auto"/>
        <w:jc w:val="both"/>
      </w:pPr>
      <w:r w:rsidRPr="00E05F80">
        <w:t>The project was endorsed on</w:t>
      </w:r>
      <w:r w:rsidRPr="00E05F80">
        <w:rPr>
          <w:b/>
          <w:bCs/>
        </w:rPr>
        <w:t xml:space="preserve"> </w:t>
      </w:r>
      <w:r w:rsidRPr="00E05F80">
        <w:t xml:space="preserve">27 May 2022 by key stakeholders from the Disaster Reconstruction Authority, the Ministry of Public Works, and the Office of the Prime Minister. </w:t>
      </w:r>
    </w:p>
    <w:p w14:paraId="2637B242" w14:textId="77777777" w:rsidR="008557DC" w:rsidRPr="00E05F80" w:rsidRDefault="008557DC" w:rsidP="008557DC">
      <w:pPr>
        <w:spacing w:after="0" w:line="240" w:lineRule="auto"/>
        <w:ind w:left="1440"/>
        <w:jc w:val="both"/>
      </w:pPr>
    </w:p>
    <w:p w14:paraId="41BE5502" w14:textId="77777777" w:rsidR="008557DC" w:rsidRPr="00E05F80" w:rsidRDefault="008557DC" w:rsidP="008557DC">
      <w:pPr>
        <w:numPr>
          <w:ilvl w:val="0"/>
          <w:numId w:val="14"/>
        </w:numPr>
        <w:spacing w:after="0" w:line="240" w:lineRule="auto"/>
        <w:jc w:val="both"/>
      </w:pPr>
      <w:bookmarkStart w:id="1" w:name="_Hlk132114245"/>
      <w:r w:rsidRPr="00E05F80">
        <w:rPr>
          <w:b/>
          <w:bCs/>
        </w:rPr>
        <w:t>Project Document Finalized and Signed</w:t>
      </w:r>
      <w:r w:rsidRPr="00E05F80">
        <w:t xml:space="preserve">: </w:t>
      </w:r>
    </w:p>
    <w:bookmarkEnd w:id="1"/>
    <w:p w14:paraId="3DD00F0F" w14:textId="77777777" w:rsidR="008557DC" w:rsidRDefault="008557DC" w:rsidP="008557DC">
      <w:pPr>
        <w:numPr>
          <w:ilvl w:val="1"/>
          <w:numId w:val="14"/>
        </w:numPr>
        <w:spacing w:after="0" w:line="240" w:lineRule="auto"/>
        <w:jc w:val="both"/>
      </w:pPr>
      <w:r w:rsidRPr="00E05F80">
        <w:t xml:space="preserve">The project document was finalized and signed on 31 May 2022 with all </w:t>
      </w:r>
      <w:r>
        <w:t>prerequisites</w:t>
      </w:r>
      <w:r w:rsidRPr="00E05F80">
        <w:t xml:space="preserve"> being completed.</w:t>
      </w:r>
    </w:p>
    <w:p w14:paraId="71DE8A6A" w14:textId="77777777" w:rsidR="008557DC" w:rsidRDefault="008557DC" w:rsidP="008557DC">
      <w:pPr>
        <w:spacing w:after="0" w:line="240" w:lineRule="auto"/>
        <w:ind w:left="1440"/>
        <w:jc w:val="both"/>
      </w:pPr>
    </w:p>
    <w:p w14:paraId="0170E7CB" w14:textId="77777777" w:rsidR="008557DC" w:rsidRDefault="008557DC" w:rsidP="008557DC">
      <w:pPr>
        <w:pStyle w:val="ListParagraph"/>
        <w:numPr>
          <w:ilvl w:val="0"/>
          <w:numId w:val="14"/>
        </w:numPr>
        <w:jc w:val="both"/>
      </w:pPr>
      <w:r w:rsidRPr="005A0DB0">
        <w:rPr>
          <w:b/>
          <w:bCs/>
        </w:rPr>
        <w:t>Project End Date</w:t>
      </w:r>
      <w:r w:rsidRPr="00E05F80">
        <w:t xml:space="preserve">: </w:t>
      </w:r>
    </w:p>
    <w:p w14:paraId="6378FDC8" w14:textId="77777777" w:rsidR="008557DC" w:rsidRDefault="008557DC" w:rsidP="008557DC">
      <w:pPr>
        <w:pStyle w:val="ListParagraph"/>
        <w:numPr>
          <w:ilvl w:val="0"/>
          <w:numId w:val="16"/>
        </w:numPr>
        <w:jc w:val="both"/>
      </w:pPr>
      <w:r>
        <w:t xml:space="preserve">The project end date as per the signed agreement is 30 September 2023. </w:t>
      </w:r>
    </w:p>
    <w:p w14:paraId="33ACD3D9" w14:textId="30A987BA" w:rsidR="008557DC" w:rsidRDefault="008557DC" w:rsidP="008557DC">
      <w:pPr>
        <w:pStyle w:val="ListParagraph"/>
        <w:numPr>
          <w:ilvl w:val="0"/>
          <w:numId w:val="16"/>
        </w:numPr>
        <w:jc w:val="both"/>
      </w:pPr>
      <w:r>
        <w:t>The project has experienced delays, and an extension request is being finalized.</w:t>
      </w:r>
    </w:p>
    <w:p w14:paraId="08480A3F" w14:textId="77777777" w:rsidR="008557DC" w:rsidRDefault="008557DC" w:rsidP="008557DC">
      <w:pPr>
        <w:pStyle w:val="ListParagraph"/>
        <w:ind w:left="1440"/>
        <w:jc w:val="both"/>
      </w:pPr>
    </w:p>
    <w:p w14:paraId="4EBDC144" w14:textId="77777777" w:rsidR="008557DC" w:rsidRPr="00E61BFD" w:rsidRDefault="008557DC" w:rsidP="008557DC">
      <w:pPr>
        <w:pStyle w:val="ListParagraph"/>
        <w:numPr>
          <w:ilvl w:val="0"/>
          <w:numId w:val="14"/>
        </w:numPr>
      </w:pPr>
      <w:r>
        <w:rPr>
          <w:b/>
          <w:bCs/>
        </w:rPr>
        <w:t xml:space="preserve">Financial: </w:t>
      </w:r>
    </w:p>
    <w:p w14:paraId="60AC3840" w14:textId="77777777" w:rsidR="008557DC" w:rsidRDefault="008557DC" w:rsidP="008557DC">
      <w:pPr>
        <w:pStyle w:val="ListParagraph"/>
        <w:numPr>
          <w:ilvl w:val="0"/>
          <w:numId w:val="15"/>
        </w:numPr>
      </w:pPr>
      <w:r>
        <w:t>UNDP Expenditure – USD 450,970.00</w:t>
      </w:r>
    </w:p>
    <w:p w14:paraId="49F6D454" w14:textId="77777777" w:rsidR="008557DC" w:rsidRDefault="008557DC" w:rsidP="008557DC">
      <w:pPr>
        <w:pStyle w:val="ListParagraph"/>
        <w:numPr>
          <w:ilvl w:val="0"/>
          <w:numId w:val="15"/>
        </w:numPr>
      </w:pPr>
      <w:r>
        <w:t>UNDP Balance – USD 549,030.00</w:t>
      </w:r>
    </w:p>
    <w:p w14:paraId="1D3C75A2" w14:textId="77777777" w:rsidR="008557DC" w:rsidRDefault="008557DC" w:rsidP="008557DC">
      <w:pPr>
        <w:pStyle w:val="ListParagraph"/>
        <w:numPr>
          <w:ilvl w:val="0"/>
          <w:numId w:val="15"/>
        </w:numPr>
      </w:pPr>
      <w:r>
        <w:t>Government of the Bahamas co-investment – USD 3,500,000.00</w:t>
      </w:r>
    </w:p>
    <w:p w14:paraId="33797688" w14:textId="455DCF6E" w:rsidR="008557DC" w:rsidRDefault="008557DC" w:rsidP="008557DC">
      <w:pPr>
        <w:pStyle w:val="ListParagraph"/>
        <w:numPr>
          <w:ilvl w:val="0"/>
          <w:numId w:val="15"/>
        </w:numPr>
      </w:pPr>
      <w:r>
        <w:t>Government of the Bahamas expenditure-       USD 1,</w:t>
      </w:r>
      <w:r w:rsidRPr="008557DC">
        <w:t>334,532.87</w:t>
      </w:r>
    </w:p>
    <w:p w14:paraId="55C51F77" w14:textId="77777777" w:rsidR="008557DC" w:rsidRPr="005249CB" w:rsidRDefault="008557DC" w:rsidP="008557DC">
      <w:pPr>
        <w:pStyle w:val="ListParagraph"/>
        <w:ind w:left="1440"/>
      </w:pPr>
    </w:p>
    <w:p w14:paraId="0654ECD4" w14:textId="77777777" w:rsidR="008557DC" w:rsidRDefault="008557DC" w:rsidP="008557DC">
      <w:pPr>
        <w:pStyle w:val="ListParagraph"/>
        <w:numPr>
          <w:ilvl w:val="0"/>
          <w:numId w:val="14"/>
        </w:numPr>
      </w:pPr>
      <w:r>
        <w:rPr>
          <w:b/>
          <w:bCs/>
        </w:rPr>
        <w:t>Implementation</w:t>
      </w:r>
      <w:r>
        <w:t xml:space="preserve">: </w:t>
      </w:r>
    </w:p>
    <w:p w14:paraId="030E3745" w14:textId="77777777" w:rsidR="008557DC" w:rsidRDefault="008557DC" w:rsidP="008557DC">
      <w:pPr>
        <w:pStyle w:val="ListParagraph"/>
        <w:numPr>
          <w:ilvl w:val="1"/>
          <w:numId w:val="14"/>
        </w:numPr>
        <w:jc w:val="both"/>
      </w:pPr>
      <w:r>
        <w:t>The procurement of a construction firm to undertake the establishment of the Development Shelter has been completed and Wilkheim Construction has been awarded the contract.</w:t>
      </w:r>
    </w:p>
    <w:p w14:paraId="536AF2A9" w14:textId="77777777" w:rsidR="008557DC" w:rsidRDefault="008557DC" w:rsidP="008557DC">
      <w:pPr>
        <w:pStyle w:val="ListParagraph"/>
        <w:numPr>
          <w:ilvl w:val="1"/>
          <w:numId w:val="14"/>
        </w:numPr>
      </w:pPr>
      <w:r w:rsidRPr="00E74B26">
        <w:lastRenderedPageBreak/>
        <w:t xml:space="preserve">Procurement – The procurement of the building materials has been initiated. Implementation will be accelerated upon completion of the corrective actions that are ongoing. </w:t>
      </w:r>
    </w:p>
    <w:p w14:paraId="48EC17C3" w14:textId="77777777" w:rsidR="008557DC" w:rsidRDefault="008557DC" w:rsidP="008557DC">
      <w:pPr>
        <w:pStyle w:val="ListParagraph"/>
        <w:numPr>
          <w:ilvl w:val="1"/>
          <w:numId w:val="14"/>
        </w:numPr>
        <w:jc w:val="both"/>
      </w:pPr>
      <w:r>
        <w:t xml:space="preserve">South-South Exchange – </w:t>
      </w:r>
      <w:r w:rsidRPr="002C4DA8">
        <w:rPr>
          <w:rStyle w:val="Strong"/>
          <w:rFonts w:cstheme="minorHAnsi"/>
          <w:b w:val="0"/>
          <w:bCs w:val="0"/>
        </w:rPr>
        <w:t>O</w:t>
      </w:r>
      <w:r w:rsidRPr="002C4DA8">
        <w:rPr>
          <w:rStyle w:val="Strong"/>
          <w:b w:val="0"/>
          <w:bCs w:val="0"/>
        </w:rPr>
        <w:t>n June 1</w:t>
      </w:r>
      <w:r w:rsidRPr="002C4DA8">
        <w:rPr>
          <w:rStyle w:val="Strong"/>
          <w:b w:val="0"/>
          <w:bCs w:val="0"/>
          <w:vertAlign w:val="superscript"/>
        </w:rPr>
        <w:t>st</w:t>
      </w:r>
      <w:r w:rsidRPr="002C4DA8">
        <w:rPr>
          <w:rStyle w:val="Strong"/>
          <w:b w:val="0"/>
          <w:bCs w:val="0"/>
        </w:rPr>
        <w:t>, the first knowledge exchange was convened</w:t>
      </w:r>
      <w:r>
        <w:rPr>
          <w:rStyle w:val="Strong"/>
        </w:rPr>
        <w:t xml:space="preserve">. </w:t>
      </w:r>
      <w:r>
        <w:t>The series provides a platform for the sharing of best practices in disaster resilience.</w:t>
      </w:r>
      <w:r>
        <w:rPr>
          <w:kern w:val="2"/>
          <w:lang w:val="en-CA"/>
          <w14:ligatures w14:val="standardContextual"/>
        </w:rPr>
        <w:t xml:space="preserve"> Series 1 entitled: </w:t>
      </w:r>
      <w:r>
        <w:rPr>
          <w:i/>
          <w:iCs/>
          <w:kern w:val="2"/>
          <w:lang w:val="en-CA"/>
          <w14:ligatures w14:val="standardContextual"/>
        </w:rPr>
        <w:t>resilient, Ready &amp; Raring to Go</w:t>
      </w:r>
      <w:r>
        <w:rPr>
          <w:kern w:val="2"/>
          <w:lang w:val="en-CA"/>
          <w14:ligatures w14:val="standardContextual"/>
        </w:rPr>
        <w:t xml:space="preserve"> was a public webinar, utilizing the format of a fireside chat during which lessons from Jamaica, Dominica, and Bermuda’s experience in establishing resilient buildings were shared with stakeholders in the Bahamas. The exchange facilitated </w:t>
      </w:r>
      <w:r>
        <w:t>the sharing of best practices in disaster resilience and contributed to strengthened networks between disaster coordination organizations within the countries.</w:t>
      </w:r>
    </w:p>
    <w:p w14:paraId="24586092" w14:textId="77777777" w:rsidR="008557DC" w:rsidRPr="002C4DA8" w:rsidRDefault="008557DC" w:rsidP="008557DC">
      <w:pPr>
        <w:ind w:left="1080"/>
        <w:jc w:val="both"/>
        <w:rPr>
          <w:i/>
          <w:iCs/>
        </w:rPr>
      </w:pPr>
      <w:r w:rsidRPr="002C4DA8">
        <w:rPr>
          <w:i/>
          <w:iCs/>
        </w:rPr>
        <w:t>Construction</w:t>
      </w:r>
    </w:p>
    <w:p w14:paraId="6D7D7483" w14:textId="77777777" w:rsidR="008557DC" w:rsidRDefault="008557DC" w:rsidP="008557DC">
      <w:pPr>
        <w:pStyle w:val="ListParagraph"/>
        <w:numPr>
          <w:ilvl w:val="1"/>
          <w:numId w:val="14"/>
        </w:numPr>
        <w:jc w:val="both"/>
      </w:pPr>
      <w:r>
        <w:t>Site Assessment -</w:t>
      </w:r>
      <w:r w:rsidRPr="00A0409A">
        <w:t xml:space="preserve">Upon review of the building site, the Geo-technical team identified pockets of organic </w:t>
      </w:r>
      <w:r>
        <w:t>matter</w:t>
      </w:r>
      <w:r w:rsidRPr="00A0409A">
        <w:t xml:space="preserve"> that </w:t>
      </w:r>
      <w:r>
        <w:t>require</w:t>
      </w:r>
      <w:r w:rsidRPr="00A0409A">
        <w:t xml:space="preserve"> corrective action before the shelter </w:t>
      </w:r>
      <w:r>
        <w:t xml:space="preserve">is established. </w:t>
      </w:r>
    </w:p>
    <w:p w14:paraId="00EBBDA1" w14:textId="77777777" w:rsidR="008557DC" w:rsidRDefault="008557DC" w:rsidP="008557DC">
      <w:pPr>
        <w:pStyle w:val="ListParagraph"/>
        <w:numPr>
          <w:ilvl w:val="1"/>
          <w:numId w:val="14"/>
        </w:numPr>
        <w:jc w:val="both"/>
      </w:pPr>
      <w:r>
        <w:t xml:space="preserve">Corrective Action- To comply with the Bahamas Building codes and to ensure that the shelter is safe, resilient, and sustainable, eight (8) additional structural columns have been established. </w:t>
      </w:r>
    </w:p>
    <w:p w14:paraId="6ED67CA9" w14:textId="77777777" w:rsidR="008557DC" w:rsidRDefault="008557DC" w:rsidP="008557DC">
      <w:pPr>
        <w:pStyle w:val="ListParagraph"/>
        <w:numPr>
          <w:ilvl w:val="1"/>
          <w:numId w:val="14"/>
        </w:numPr>
        <w:jc w:val="both"/>
      </w:pPr>
      <w:r>
        <w:t xml:space="preserve">Completion of the foundation works is ongoing and steps have been taken to extend the stem walls to the top of the foundation level. The foundation fill is now being placed and compacted. </w:t>
      </w:r>
    </w:p>
    <w:p w14:paraId="357961EC" w14:textId="6BE35F5B" w:rsidR="008557DC" w:rsidRDefault="00284839" w:rsidP="008557DC">
      <w:pPr>
        <w:pStyle w:val="ListParagraph"/>
        <w:numPr>
          <w:ilvl w:val="1"/>
          <w:numId w:val="14"/>
        </w:numPr>
        <w:jc w:val="both"/>
      </w:pPr>
      <w:r>
        <w:t>By July 28th</w:t>
      </w:r>
      <w:r w:rsidR="008557DC">
        <w:t xml:space="preserve">, the project </w:t>
      </w:r>
      <w:r>
        <w:t xml:space="preserve">will </w:t>
      </w:r>
      <w:r w:rsidR="008557DC">
        <w:t>be at floor level dealing with the mechanical and electrical services and making ready-to-pour floor slabs.</w:t>
      </w:r>
    </w:p>
    <w:p w14:paraId="0CAE69CA" w14:textId="77777777" w:rsidR="008557DC" w:rsidRDefault="008557DC" w:rsidP="008557DC">
      <w:pPr>
        <w:pStyle w:val="ListParagraph"/>
        <w:ind w:left="1440"/>
        <w:jc w:val="both"/>
      </w:pPr>
    </w:p>
    <w:p w14:paraId="2E4185B8" w14:textId="77777777" w:rsidR="008557DC" w:rsidRDefault="008557DC" w:rsidP="008557DC">
      <w:pPr>
        <w:spacing w:after="0" w:line="240" w:lineRule="auto"/>
        <w:ind w:right="544"/>
        <w:jc w:val="both"/>
        <w:rPr>
          <w:rStyle w:val="Strong"/>
          <w:rFonts w:cstheme="minorHAnsi"/>
        </w:rPr>
      </w:pPr>
    </w:p>
    <w:p w14:paraId="63D71BE0" w14:textId="77777777" w:rsidR="008557DC" w:rsidRDefault="008557DC" w:rsidP="008557DC">
      <w:pPr>
        <w:spacing w:after="0" w:line="240" w:lineRule="auto"/>
        <w:ind w:right="544"/>
        <w:jc w:val="both"/>
        <w:rPr>
          <w:rStyle w:val="Strong"/>
          <w:rFonts w:cstheme="minorHAnsi"/>
        </w:rPr>
      </w:pPr>
    </w:p>
    <w:p w14:paraId="40E42BC0" w14:textId="77777777" w:rsidR="008557DC" w:rsidRDefault="008557DC" w:rsidP="008E2855">
      <w:pPr>
        <w:spacing w:after="0"/>
        <w:rPr>
          <w:rFonts w:cstheme="minorHAnsi"/>
          <w:b/>
          <w:sz w:val="20"/>
          <w:szCs w:val="20"/>
        </w:rPr>
      </w:pPr>
    </w:p>
    <w:p w14:paraId="1F9C1CBE" w14:textId="77777777" w:rsidR="008557DC" w:rsidRDefault="008557DC" w:rsidP="008E2855">
      <w:pPr>
        <w:spacing w:after="0"/>
        <w:rPr>
          <w:rFonts w:cstheme="minorHAnsi"/>
          <w:b/>
          <w:sz w:val="20"/>
          <w:szCs w:val="20"/>
        </w:rPr>
      </w:pPr>
    </w:p>
    <w:p w14:paraId="0C3CB3C7" w14:textId="77777777" w:rsidR="008557DC" w:rsidRDefault="008557DC" w:rsidP="008E2855">
      <w:pPr>
        <w:spacing w:after="0"/>
        <w:rPr>
          <w:rFonts w:cstheme="minorHAnsi"/>
          <w:b/>
          <w:sz w:val="20"/>
          <w:szCs w:val="20"/>
        </w:rPr>
      </w:pPr>
    </w:p>
    <w:p w14:paraId="44189CFF" w14:textId="77777777" w:rsidR="008557DC" w:rsidRDefault="008557DC" w:rsidP="008E2855">
      <w:pPr>
        <w:spacing w:after="0"/>
        <w:rPr>
          <w:rFonts w:cstheme="minorHAnsi"/>
          <w:b/>
          <w:sz w:val="20"/>
          <w:szCs w:val="20"/>
        </w:rPr>
      </w:pPr>
    </w:p>
    <w:p w14:paraId="14BBC654" w14:textId="77777777" w:rsidR="008557DC" w:rsidRDefault="008557DC" w:rsidP="008E2855">
      <w:pPr>
        <w:spacing w:after="0"/>
        <w:rPr>
          <w:rFonts w:cstheme="minorHAnsi"/>
          <w:b/>
          <w:sz w:val="20"/>
          <w:szCs w:val="20"/>
        </w:rPr>
      </w:pPr>
    </w:p>
    <w:p w14:paraId="55EEE74A" w14:textId="77777777" w:rsidR="008557DC" w:rsidRDefault="008557DC" w:rsidP="008E2855">
      <w:pPr>
        <w:spacing w:after="0"/>
        <w:rPr>
          <w:rFonts w:cstheme="minorHAnsi"/>
          <w:b/>
          <w:sz w:val="20"/>
          <w:szCs w:val="20"/>
        </w:rPr>
      </w:pPr>
    </w:p>
    <w:p w14:paraId="35F1CA58" w14:textId="77777777" w:rsidR="008557DC" w:rsidRDefault="008557DC" w:rsidP="008E2855">
      <w:pPr>
        <w:spacing w:after="0"/>
        <w:rPr>
          <w:rFonts w:cstheme="minorHAnsi"/>
          <w:b/>
          <w:sz w:val="20"/>
          <w:szCs w:val="20"/>
        </w:rPr>
      </w:pPr>
    </w:p>
    <w:p w14:paraId="62726712" w14:textId="77777777" w:rsidR="008557DC" w:rsidRDefault="008557DC" w:rsidP="008E2855">
      <w:pPr>
        <w:spacing w:after="0"/>
        <w:rPr>
          <w:rFonts w:cstheme="minorHAnsi"/>
          <w:b/>
          <w:sz w:val="20"/>
          <w:szCs w:val="20"/>
        </w:rPr>
      </w:pPr>
    </w:p>
    <w:p w14:paraId="5AFC63AD" w14:textId="77777777" w:rsidR="008557DC" w:rsidRDefault="008557DC" w:rsidP="008E2855">
      <w:pPr>
        <w:spacing w:after="0"/>
        <w:rPr>
          <w:rFonts w:cstheme="minorHAnsi"/>
          <w:b/>
          <w:sz w:val="20"/>
          <w:szCs w:val="20"/>
        </w:rPr>
      </w:pPr>
    </w:p>
    <w:p w14:paraId="5AF90515" w14:textId="77777777" w:rsidR="008557DC" w:rsidRDefault="008557DC" w:rsidP="008E2855">
      <w:pPr>
        <w:spacing w:after="0"/>
        <w:rPr>
          <w:rFonts w:cstheme="minorHAnsi"/>
          <w:b/>
          <w:sz w:val="20"/>
          <w:szCs w:val="20"/>
        </w:rPr>
      </w:pPr>
    </w:p>
    <w:p w14:paraId="54F50F9D" w14:textId="77777777" w:rsidR="008557DC" w:rsidRDefault="008557DC" w:rsidP="008E2855">
      <w:pPr>
        <w:spacing w:after="0"/>
        <w:rPr>
          <w:rFonts w:cstheme="minorHAnsi"/>
          <w:b/>
          <w:sz w:val="20"/>
          <w:szCs w:val="20"/>
        </w:rPr>
      </w:pPr>
    </w:p>
    <w:p w14:paraId="2F85A586" w14:textId="77777777" w:rsidR="008557DC" w:rsidRDefault="008557DC" w:rsidP="008E2855">
      <w:pPr>
        <w:spacing w:after="0"/>
        <w:rPr>
          <w:rFonts w:cstheme="minorHAnsi"/>
          <w:b/>
          <w:sz w:val="20"/>
          <w:szCs w:val="20"/>
        </w:rPr>
      </w:pPr>
    </w:p>
    <w:p w14:paraId="6ABB5612" w14:textId="77777777" w:rsidR="008557DC" w:rsidRDefault="008557DC" w:rsidP="008E2855">
      <w:pPr>
        <w:spacing w:after="0"/>
        <w:rPr>
          <w:rFonts w:cstheme="minorHAnsi"/>
          <w:b/>
          <w:sz w:val="20"/>
          <w:szCs w:val="20"/>
        </w:rPr>
      </w:pPr>
    </w:p>
    <w:p w14:paraId="0687C11C" w14:textId="77777777" w:rsidR="008557DC" w:rsidRDefault="008557DC" w:rsidP="008E2855">
      <w:pPr>
        <w:spacing w:after="0"/>
        <w:rPr>
          <w:rFonts w:cstheme="minorHAnsi"/>
          <w:b/>
          <w:sz w:val="20"/>
          <w:szCs w:val="20"/>
        </w:rPr>
      </w:pPr>
    </w:p>
    <w:p w14:paraId="4ABC5317" w14:textId="77777777" w:rsidR="008557DC" w:rsidRDefault="008557DC" w:rsidP="008E2855">
      <w:pPr>
        <w:spacing w:after="0"/>
        <w:rPr>
          <w:rFonts w:cstheme="minorHAnsi"/>
          <w:b/>
          <w:sz w:val="20"/>
          <w:szCs w:val="20"/>
        </w:rPr>
      </w:pPr>
    </w:p>
    <w:p w14:paraId="7ED3BDB0" w14:textId="77777777" w:rsidR="008557DC" w:rsidRDefault="008557DC" w:rsidP="008E2855">
      <w:pPr>
        <w:spacing w:after="0"/>
        <w:rPr>
          <w:rFonts w:cstheme="minorHAnsi"/>
          <w:b/>
          <w:sz w:val="20"/>
          <w:szCs w:val="20"/>
        </w:rPr>
      </w:pPr>
    </w:p>
    <w:p w14:paraId="3893F0D5" w14:textId="77777777" w:rsidR="008557DC" w:rsidRDefault="008557DC" w:rsidP="008E2855">
      <w:pPr>
        <w:spacing w:after="0"/>
        <w:rPr>
          <w:rFonts w:cstheme="minorHAnsi"/>
          <w:b/>
          <w:sz w:val="20"/>
          <w:szCs w:val="20"/>
        </w:rPr>
      </w:pPr>
    </w:p>
    <w:p w14:paraId="510B7840" w14:textId="77777777" w:rsidR="008557DC" w:rsidRDefault="008557DC" w:rsidP="008E2855">
      <w:pPr>
        <w:spacing w:after="0"/>
        <w:rPr>
          <w:rFonts w:cstheme="minorHAnsi"/>
          <w:b/>
          <w:sz w:val="20"/>
          <w:szCs w:val="20"/>
        </w:rPr>
      </w:pPr>
    </w:p>
    <w:p w14:paraId="6C034195" w14:textId="77777777" w:rsidR="008557DC" w:rsidRDefault="008557DC" w:rsidP="008E2855">
      <w:pPr>
        <w:spacing w:after="0"/>
        <w:rPr>
          <w:rFonts w:cstheme="minorHAnsi"/>
          <w:b/>
          <w:sz w:val="20"/>
          <w:szCs w:val="20"/>
        </w:rPr>
      </w:pPr>
    </w:p>
    <w:p w14:paraId="3511EE56" w14:textId="77777777" w:rsidR="008557DC" w:rsidRDefault="008557DC" w:rsidP="008E2855">
      <w:pPr>
        <w:spacing w:after="0"/>
        <w:rPr>
          <w:rFonts w:cstheme="minorHAnsi"/>
          <w:b/>
          <w:sz w:val="20"/>
          <w:szCs w:val="20"/>
        </w:rPr>
      </w:pPr>
    </w:p>
    <w:p w14:paraId="3E898694" w14:textId="77777777" w:rsidR="008557DC" w:rsidRDefault="008557DC" w:rsidP="008E2855">
      <w:pPr>
        <w:spacing w:after="0"/>
        <w:rPr>
          <w:rFonts w:cstheme="minorHAnsi"/>
          <w:b/>
          <w:sz w:val="20"/>
          <w:szCs w:val="20"/>
        </w:rPr>
      </w:pPr>
    </w:p>
    <w:p w14:paraId="45069609" w14:textId="77777777" w:rsidR="008557DC" w:rsidRDefault="008557DC" w:rsidP="008E2855">
      <w:pPr>
        <w:spacing w:after="0"/>
        <w:rPr>
          <w:rFonts w:cstheme="minorHAnsi"/>
          <w:b/>
          <w:sz w:val="20"/>
          <w:szCs w:val="20"/>
        </w:rPr>
      </w:pPr>
    </w:p>
    <w:p w14:paraId="495DEB43" w14:textId="3CFCB05C" w:rsidR="002946D7" w:rsidRPr="00CA7E09" w:rsidRDefault="002946D7" w:rsidP="008E2855">
      <w:pPr>
        <w:spacing w:after="0"/>
        <w:rPr>
          <w:rFonts w:cstheme="minorHAnsi"/>
          <w:b/>
          <w:sz w:val="20"/>
          <w:szCs w:val="20"/>
        </w:rPr>
      </w:pPr>
      <w:r w:rsidRPr="00CA7E09">
        <w:rPr>
          <w:rFonts w:cstheme="minorHAnsi"/>
          <w:b/>
          <w:sz w:val="20"/>
          <w:szCs w:val="20"/>
        </w:rPr>
        <w:lastRenderedPageBreak/>
        <w:t>Annex:</w:t>
      </w:r>
    </w:p>
    <w:p w14:paraId="444677DC" w14:textId="5BEB222C" w:rsidR="006A65B1" w:rsidRPr="006A65B1" w:rsidRDefault="008557DC" w:rsidP="006A65B1">
      <w:pPr>
        <w:pStyle w:val="ListParagraph"/>
        <w:numPr>
          <w:ilvl w:val="0"/>
          <w:numId w:val="6"/>
        </w:numPr>
        <w:jc w:val="both"/>
        <w:rPr>
          <w:rFonts w:cstheme="minorHAnsi"/>
          <w:b/>
          <w:bCs/>
        </w:rPr>
      </w:pPr>
      <w:r>
        <w:rPr>
          <w:rFonts w:eastAsia="Microsoft YaHei" w:cstheme="minorHAnsi"/>
          <w:sz w:val="20"/>
          <w:szCs w:val="20"/>
        </w:rPr>
        <w:t xml:space="preserve">Video link and </w:t>
      </w:r>
      <w:r w:rsidR="006236F1" w:rsidRPr="00CA7E09">
        <w:rPr>
          <w:rFonts w:eastAsia="Microsoft YaHei" w:cstheme="minorHAnsi"/>
          <w:sz w:val="20"/>
          <w:szCs w:val="20"/>
        </w:rPr>
        <w:t>Photographs in action</w:t>
      </w:r>
      <w:r w:rsidR="000D61EB" w:rsidRPr="00CA7E09">
        <w:rPr>
          <w:rFonts w:eastAsia="Microsoft YaHei" w:cstheme="minorHAnsi"/>
          <w:sz w:val="20"/>
          <w:szCs w:val="20"/>
        </w:rPr>
        <w:t>.</w:t>
      </w:r>
      <w:r w:rsidR="006236F1" w:rsidRPr="00CA7E09">
        <w:rPr>
          <w:rFonts w:eastAsia="Microsoft YaHei" w:cstheme="minorHAnsi"/>
          <w:sz w:val="20"/>
          <w:szCs w:val="20"/>
        </w:rPr>
        <w:t xml:space="preserve"> </w:t>
      </w:r>
    </w:p>
    <w:p w14:paraId="030491A9" w14:textId="024BC8CB" w:rsidR="004F116C" w:rsidRDefault="00000000" w:rsidP="006A65B1">
      <w:pPr>
        <w:pStyle w:val="ListParagraph"/>
        <w:ind w:left="1040"/>
        <w:jc w:val="both"/>
        <w:rPr>
          <w:rStyle w:val="Strong"/>
          <w:rFonts w:cstheme="minorHAnsi"/>
        </w:rPr>
      </w:pPr>
      <w:hyperlink r:id="rId8" w:history="1">
        <w:r w:rsidR="004F116C" w:rsidRPr="00530714">
          <w:rPr>
            <w:rStyle w:val="Hyperlink"/>
            <w:rFonts w:cstheme="minorHAnsi"/>
          </w:rPr>
          <w:t>https://www.youtube.com/watch?v=bZaLQEK0mYw</w:t>
        </w:r>
      </w:hyperlink>
    </w:p>
    <w:p w14:paraId="3FB239F3" w14:textId="668AC946" w:rsidR="00E322E3" w:rsidRPr="00CA7E09" w:rsidRDefault="004F116C" w:rsidP="008557DC">
      <w:pPr>
        <w:pStyle w:val="ListParagraph"/>
        <w:ind w:left="1040"/>
        <w:jc w:val="center"/>
        <w:rPr>
          <w:rStyle w:val="Strong"/>
          <w:rFonts w:cstheme="minorHAnsi"/>
        </w:rPr>
      </w:pPr>
      <w:r>
        <w:rPr>
          <w:rFonts w:cstheme="minorHAnsi"/>
          <w:b/>
          <w:bCs/>
          <w:noProof/>
        </w:rPr>
        <w:lastRenderedPageBreak/>
        <w:drawing>
          <wp:inline distT="0" distB="0" distL="0" distR="0" wp14:anchorId="258A6711" wp14:editId="12D4A63A">
            <wp:extent cx="4979035" cy="8860790"/>
            <wp:effectExtent l="0" t="0" r="0" b="3810"/>
            <wp:docPr id="1274387662" name="Picture 1274387662" descr="A picture containing ground, outdoor, soil, mu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4387662" name="Picture 1" descr="A picture containing ground, outdoor, soil, mud&#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4979035" cy="8860790"/>
                    </a:xfrm>
                    <a:prstGeom prst="rect">
                      <a:avLst/>
                    </a:prstGeom>
                  </pic:spPr>
                </pic:pic>
              </a:graphicData>
            </a:graphic>
          </wp:inline>
        </w:drawing>
      </w:r>
      <w:r>
        <w:rPr>
          <w:rFonts w:cstheme="minorHAnsi"/>
          <w:b/>
          <w:bCs/>
          <w:noProof/>
        </w:rPr>
        <w:lastRenderedPageBreak/>
        <w:drawing>
          <wp:inline distT="0" distB="0" distL="0" distR="0" wp14:anchorId="0B5A3ED6" wp14:editId="43CA0DEC">
            <wp:extent cx="4979035" cy="8860790"/>
            <wp:effectExtent l="0" t="0" r="0" b="3810"/>
            <wp:docPr id="1658564633" name="Picture 1658564633" descr="A picture containing sky, outdoor, cloud, construc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8564633" name="Picture 2" descr="A picture containing sky, outdoor, cloud, construction&#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4979035" cy="8860790"/>
                    </a:xfrm>
                    <a:prstGeom prst="rect">
                      <a:avLst/>
                    </a:prstGeom>
                  </pic:spPr>
                </pic:pic>
              </a:graphicData>
            </a:graphic>
          </wp:inline>
        </w:drawing>
      </w:r>
      <w:r>
        <w:rPr>
          <w:rFonts w:cstheme="minorHAnsi"/>
          <w:b/>
          <w:bCs/>
          <w:noProof/>
        </w:rPr>
        <w:lastRenderedPageBreak/>
        <w:drawing>
          <wp:inline distT="0" distB="0" distL="0" distR="0" wp14:anchorId="693657EE" wp14:editId="3D898F02">
            <wp:extent cx="4979035" cy="8860790"/>
            <wp:effectExtent l="0" t="0" r="0" b="3810"/>
            <wp:docPr id="1829479825" name="Picture 1829479825" descr="A picture containing sky, outdoor, cloud, 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9479825" name="Picture 3" descr="A picture containing sky, outdoor, cloud, ground&#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4979035" cy="8860790"/>
                    </a:xfrm>
                    <a:prstGeom prst="rect">
                      <a:avLst/>
                    </a:prstGeom>
                  </pic:spPr>
                </pic:pic>
              </a:graphicData>
            </a:graphic>
          </wp:inline>
        </w:drawing>
      </w:r>
      <w:r>
        <w:rPr>
          <w:rFonts w:cstheme="minorHAnsi"/>
          <w:b/>
          <w:bCs/>
          <w:noProof/>
        </w:rPr>
        <w:lastRenderedPageBreak/>
        <w:drawing>
          <wp:inline distT="0" distB="0" distL="0" distR="0" wp14:anchorId="615460C5" wp14:editId="70AC1DAB">
            <wp:extent cx="4979035" cy="8860790"/>
            <wp:effectExtent l="0" t="0" r="0" b="3810"/>
            <wp:docPr id="1191976636" name="Picture 1191976636" descr="A picture containing clothing, person, ground, blue-collar work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1976636" name="Picture 4" descr="A picture containing clothing, person, ground, blue-collar worker&#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4979035" cy="8860790"/>
                    </a:xfrm>
                    <a:prstGeom prst="rect">
                      <a:avLst/>
                    </a:prstGeom>
                  </pic:spPr>
                </pic:pic>
              </a:graphicData>
            </a:graphic>
          </wp:inline>
        </w:drawing>
      </w:r>
      <w:r>
        <w:rPr>
          <w:rFonts w:cstheme="minorHAnsi"/>
          <w:b/>
          <w:bCs/>
          <w:noProof/>
        </w:rPr>
        <w:lastRenderedPageBreak/>
        <w:drawing>
          <wp:inline distT="0" distB="0" distL="0" distR="0" wp14:anchorId="6317E59A" wp14:editId="5CA16706">
            <wp:extent cx="5733415" cy="7644765"/>
            <wp:effectExtent l="0" t="0" r="0" b="635"/>
            <wp:docPr id="1201643524" name="Picture 1201643524" descr="A picture containing outdoor, sky, cloud, 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1643524" name="Picture 5" descr="A picture containing outdoor, sky, cloud, ground&#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3415" cy="7644765"/>
                    </a:xfrm>
                    <a:prstGeom prst="rect">
                      <a:avLst/>
                    </a:prstGeom>
                  </pic:spPr>
                </pic:pic>
              </a:graphicData>
            </a:graphic>
          </wp:inline>
        </w:drawing>
      </w:r>
      <w:r>
        <w:rPr>
          <w:rFonts w:cstheme="minorHAnsi"/>
          <w:b/>
          <w:bCs/>
          <w:noProof/>
        </w:rPr>
        <w:lastRenderedPageBreak/>
        <w:drawing>
          <wp:inline distT="0" distB="0" distL="0" distR="0" wp14:anchorId="663858F7" wp14:editId="3A8CDFBC">
            <wp:extent cx="5733415" cy="7644765"/>
            <wp:effectExtent l="0" t="0" r="0" b="635"/>
            <wp:docPr id="621526448" name="Picture 621526448" descr="A group of men working on a construction sit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1526448" name="Picture 6" descr="A group of men working on a construction site&#10;&#10;Description automatically generated with low confidence"/>
                    <pic:cNvPicPr/>
                  </pic:nvPicPr>
                  <pic:blipFill>
                    <a:blip r:embed="rId14">
                      <a:extLst>
                        <a:ext uri="{28A0092B-C50C-407E-A947-70E740481C1C}">
                          <a14:useLocalDpi xmlns:a14="http://schemas.microsoft.com/office/drawing/2010/main" val="0"/>
                        </a:ext>
                      </a:extLst>
                    </a:blip>
                    <a:stretch>
                      <a:fillRect/>
                    </a:stretch>
                  </pic:blipFill>
                  <pic:spPr>
                    <a:xfrm>
                      <a:off x="0" y="0"/>
                      <a:ext cx="5733415" cy="7644765"/>
                    </a:xfrm>
                    <a:prstGeom prst="rect">
                      <a:avLst/>
                    </a:prstGeom>
                  </pic:spPr>
                </pic:pic>
              </a:graphicData>
            </a:graphic>
          </wp:inline>
        </w:drawing>
      </w:r>
      <w:r>
        <w:rPr>
          <w:rFonts w:cstheme="minorHAnsi"/>
          <w:b/>
          <w:bCs/>
          <w:noProof/>
        </w:rPr>
        <w:lastRenderedPageBreak/>
        <w:drawing>
          <wp:inline distT="0" distB="0" distL="0" distR="0" wp14:anchorId="108181CD" wp14:editId="672D1723">
            <wp:extent cx="5733415" cy="7644765"/>
            <wp:effectExtent l="0" t="0" r="0" b="635"/>
            <wp:docPr id="312981547" name="Picture 312981547" descr="A person working on a construction sit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2981547" name="Picture 7" descr="A person working on a construction site&#10;&#10;Description automatically generated with low confidenc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33415" cy="7644765"/>
                    </a:xfrm>
                    <a:prstGeom prst="rect">
                      <a:avLst/>
                    </a:prstGeom>
                  </pic:spPr>
                </pic:pic>
              </a:graphicData>
            </a:graphic>
          </wp:inline>
        </w:drawing>
      </w:r>
      <w:r>
        <w:rPr>
          <w:rFonts w:cstheme="minorHAnsi"/>
          <w:b/>
          <w:bCs/>
          <w:noProof/>
        </w:rPr>
        <w:lastRenderedPageBreak/>
        <w:drawing>
          <wp:inline distT="0" distB="0" distL="0" distR="0" wp14:anchorId="39C0F606" wp14:editId="1B8BFC5D">
            <wp:extent cx="5733415" cy="7644765"/>
            <wp:effectExtent l="0" t="0" r="0" b="635"/>
            <wp:docPr id="1136998008" name="Picture 1136998008" descr="A picture containing clothing, outdoor, blue-collar worker, composite materi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998008" name="Picture 8" descr="A picture containing clothing, outdoor, blue-collar worker, composite material&#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5733415" cy="7644765"/>
                    </a:xfrm>
                    <a:prstGeom prst="rect">
                      <a:avLst/>
                    </a:prstGeom>
                  </pic:spPr>
                </pic:pic>
              </a:graphicData>
            </a:graphic>
          </wp:inline>
        </w:drawing>
      </w:r>
      <w:r>
        <w:rPr>
          <w:rFonts w:cstheme="minorHAnsi"/>
          <w:b/>
          <w:bCs/>
          <w:noProof/>
        </w:rPr>
        <w:lastRenderedPageBreak/>
        <w:drawing>
          <wp:inline distT="0" distB="0" distL="0" distR="0" wp14:anchorId="78E2238D" wp14:editId="6951E7D3">
            <wp:extent cx="5733415" cy="7644765"/>
            <wp:effectExtent l="0" t="0" r="0" b="635"/>
            <wp:docPr id="1304329633" name="Picture 1304329633" descr="A picture containing outdoor, ground, wall,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4329633" name="Picture 9" descr="A picture containing outdoor, ground, wall, building&#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5733415" cy="7644765"/>
                    </a:xfrm>
                    <a:prstGeom prst="rect">
                      <a:avLst/>
                    </a:prstGeom>
                  </pic:spPr>
                </pic:pic>
              </a:graphicData>
            </a:graphic>
          </wp:inline>
        </w:drawing>
      </w:r>
      <w:r>
        <w:rPr>
          <w:rFonts w:cstheme="minorHAnsi"/>
          <w:b/>
          <w:bCs/>
          <w:noProof/>
        </w:rPr>
        <w:lastRenderedPageBreak/>
        <w:drawing>
          <wp:inline distT="0" distB="0" distL="0" distR="0" wp14:anchorId="30F5B128" wp14:editId="18776D5A">
            <wp:extent cx="5733415" cy="7644765"/>
            <wp:effectExtent l="0" t="0" r="0" b="635"/>
            <wp:docPr id="1922453693" name="Picture 1922453693" descr="A picture containing outdoor, sky, ground, found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453693" name="Picture 10" descr="A picture containing outdoor, sky, ground, foundation&#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5733415" cy="7644765"/>
                    </a:xfrm>
                    <a:prstGeom prst="rect">
                      <a:avLst/>
                    </a:prstGeom>
                  </pic:spPr>
                </pic:pic>
              </a:graphicData>
            </a:graphic>
          </wp:inline>
        </w:drawing>
      </w:r>
      <w:r>
        <w:rPr>
          <w:rFonts w:cstheme="minorHAnsi"/>
          <w:b/>
          <w:bCs/>
          <w:noProof/>
        </w:rPr>
        <w:lastRenderedPageBreak/>
        <w:drawing>
          <wp:inline distT="0" distB="0" distL="0" distR="0" wp14:anchorId="6A17A31C" wp14:editId="09E91AB0">
            <wp:extent cx="5733415" cy="7644765"/>
            <wp:effectExtent l="0" t="0" r="0" b="635"/>
            <wp:docPr id="495564626" name="Picture 495564626" descr="A picture containing ground, composite material, building material, out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5564626" name="Picture 11" descr="A picture containing ground, composite material, building material, outdoor&#10;&#10;Description automatically generated"/>
                    <pic:cNvPicPr/>
                  </pic:nvPicPr>
                  <pic:blipFill>
                    <a:blip r:embed="rId19">
                      <a:extLst>
                        <a:ext uri="{28A0092B-C50C-407E-A947-70E740481C1C}">
                          <a14:useLocalDpi xmlns:a14="http://schemas.microsoft.com/office/drawing/2010/main" val="0"/>
                        </a:ext>
                      </a:extLst>
                    </a:blip>
                    <a:stretch>
                      <a:fillRect/>
                    </a:stretch>
                  </pic:blipFill>
                  <pic:spPr>
                    <a:xfrm>
                      <a:off x="0" y="0"/>
                      <a:ext cx="5733415" cy="7644765"/>
                    </a:xfrm>
                    <a:prstGeom prst="rect">
                      <a:avLst/>
                    </a:prstGeom>
                  </pic:spPr>
                </pic:pic>
              </a:graphicData>
            </a:graphic>
          </wp:inline>
        </w:drawing>
      </w:r>
      <w:r>
        <w:rPr>
          <w:rFonts w:cstheme="minorHAnsi"/>
          <w:b/>
          <w:bCs/>
          <w:noProof/>
        </w:rPr>
        <w:lastRenderedPageBreak/>
        <w:drawing>
          <wp:inline distT="0" distB="0" distL="0" distR="0" wp14:anchorId="351117DA" wp14:editId="0B38669B">
            <wp:extent cx="5733415" cy="7644765"/>
            <wp:effectExtent l="0" t="0" r="0" b="635"/>
            <wp:docPr id="343282561" name="Picture 343282561" descr="A person standing in a dirt area&#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282561" name="Picture 12" descr="A person standing in a dirt area&#10;&#10;Description automatically generated with low confidence"/>
                    <pic:cNvPicPr/>
                  </pic:nvPicPr>
                  <pic:blipFill>
                    <a:blip r:embed="rId20">
                      <a:extLst>
                        <a:ext uri="{28A0092B-C50C-407E-A947-70E740481C1C}">
                          <a14:useLocalDpi xmlns:a14="http://schemas.microsoft.com/office/drawing/2010/main" val="0"/>
                        </a:ext>
                      </a:extLst>
                    </a:blip>
                    <a:stretch>
                      <a:fillRect/>
                    </a:stretch>
                  </pic:blipFill>
                  <pic:spPr>
                    <a:xfrm>
                      <a:off x="0" y="0"/>
                      <a:ext cx="5733415" cy="7644765"/>
                    </a:xfrm>
                    <a:prstGeom prst="rect">
                      <a:avLst/>
                    </a:prstGeom>
                  </pic:spPr>
                </pic:pic>
              </a:graphicData>
            </a:graphic>
          </wp:inline>
        </w:drawing>
      </w:r>
      <w:r>
        <w:rPr>
          <w:rFonts w:cstheme="minorHAnsi"/>
          <w:b/>
          <w:bCs/>
          <w:noProof/>
        </w:rPr>
        <w:lastRenderedPageBreak/>
        <w:drawing>
          <wp:inline distT="0" distB="0" distL="0" distR="0" wp14:anchorId="486434EE" wp14:editId="59F63470">
            <wp:extent cx="5733415" cy="7644765"/>
            <wp:effectExtent l="0" t="0" r="0" b="635"/>
            <wp:docPr id="1017737303" name="Picture 1017737303" descr="A picture containing outdoor, ground, sky, so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7737303" name="Picture 13" descr="A picture containing outdoor, ground, sky, soil&#10;&#10;Description automatically generated"/>
                    <pic:cNvPicPr/>
                  </pic:nvPicPr>
                  <pic:blipFill>
                    <a:blip r:embed="rId21">
                      <a:extLst>
                        <a:ext uri="{28A0092B-C50C-407E-A947-70E740481C1C}">
                          <a14:useLocalDpi xmlns:a14="http://schemas.microsoft.com/office/drawing/2010/main" val="0"/>
                        </a:ext>
                      </a:extLst>
                    </a:blip>
                    <a:stretch>
                      <a:fillRect/>
                    </a:stretch>
                  </pic:blipFill>
                  <pic:spPr>
                    <a:xfrm>
                      <a:off x="0" y="0"/>
                      <a:ext cx="5733415" cy="7644765"/>
                    </a:xfrm>
                    <a:prstGeom prst="rect">
                      <a:avLst/>
                    </a:prstGeom>
                  </pic:spPr>
                </pic:pic>
              </a:graphicData>
            </a:graphic>
          </wp:inline>
        </w:drawing>
      </w:r>
      <w:r>
        <w:rPr>
          <w:rFonts w:cstheme="minorHAnsi"/>
          <w:b/>
          <w:bCs/>
          <w:noProof/>
        </w:rPr>
        <w:lastRenderedPageBreak/>
        <w:drawing>
          <wp:inline distT="0" distB="0" distL="0" distR="0" wp14:anchorId="4769114A" wp14:editId="1155702B">
            <wp:extent cx="5733415" cy="7644765"/>
            <wp:effectExtent l="0" t="0" r="0" b="635"/>
            <wp:docPr id="266398572" name="Picture 266398572" descr="A person working on a construction sit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398572" name="Picture 14" descr="A person working on a construction site&#10;&#10;Description automatically generated with low confidenc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733415" cy="7644765"/>
                    </a:xfrm>
                    <a:prstGeom prst="rect">
                      <a:avLst/>
                    </a:prstGeom>
                  </pic:spPr>
                </pic:pic>
              </a:graphicData>
            </a:graphic>
          </wp:inline>
        </w:drawing>
      </w:r>
      <w:r>
        <w:rPr>
          <w:rFonts w:cstheme="minorHAnsi"/>
          <w:b/>
          <w:bCs/>
          <w:noProof/>
        </w:rPr>
        <w:lastRenderedPageBreak/>
        <w:drawing>
          <wp:inline distT="0" distB="0" distL="0" distR="0" wp14:anchorId="342675D7" wp14:editId="0BFF66F3">
            <wp:extent cx="5733415" cy="7644765"/>
            <wp:effectExtent l="0" t="0" r="0" b="635"/>
            <wp:docPr id="2126754759" name="Picture 2126754759" descr="A group of men working on a construction sit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6754759" name="Picture 15" descr="A group of men working on a construction site&#10;&#10;Description automatically generated with low confidence"/>
                    <pic:cNvPicPr/>
                  </pic:nvPicPr>
                  <pic:blipFill>
                    <a:blip r:embed="rId23">
                      <a:extLst>
                        <a:ext uri="{28A0092B-C50C-407E-A947-70E740481C1C}">
                          <a14:useLocalDpi xmlns:a14="http://schemas.microsoft.com/office/drawing/2010/main" val="0"/>
                        </a:ext>
                      </a:extLst>
                    </a:blip>
                    <a:stretch>
                      <a:fillRect/>
                    </a:stretch>
                  </pic:blipFill>
                  <pic:spPr>
                    <a:xfrm>
                      <a:off x="0" y="0"/>
                      <a:ext cx="5733415" cy="7644765"/>
                    </a:xfrm>
                    <a:prstGeom prst="rect">
                      <a:avLst/>
                    </a:prstGeom>
                  </pic:spPr>
                </pic:pic>
              </a:graphicData>
            </a:graphic>
          </wp:inline>
        </w:drawing>
      </w:r>
      <w:r>
        <w:rPr>
          <w:rFonts w:cstheme="minorHAnsi"/>
          <w:b/>
          <w:bCs/>
          <w:noProof/>
        </w:rPr>
        <w:lastRenderedPageBreak/>
        <w:drawing>
          <wp:inline distT="0" distB="0" distL="0" distR="0" wp14:anchorId="7967FE6D" wp14:editId="5C9FA034">
            <wp:extent cx="5733415" cy="7644765"/>
            <wp:effectExtent l="0" t="0" r="0" b="635"/>
            <wp:docPr id="747875000" name="Picture 747875000" descr="A group of men working on a construction sit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7875000" name="Picture 16" descr="A group of men working on a construction site&#10;&#10;Description automatically generated with low confidenc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733415" cy="7644765"/>
                    </a:xfrm>
                    <a:prstGeom prst="rect">
                      <a:avLst/>
                    </a:prstGeom>
                  </pic:spPr>
                </pic:pic>
              </a:graphicData>
            </a:graphic>
          </wp:inline>
        </w:drawing>
      </w:r>
      <w:r>
        <w:rPr>
          <w:rFonts w:cstheme="minorHAnsi"/>
          <w:b/>
          <w:bCs/>
          <w:noProof/>
        </w:rPr>
        <w:lastRenderedPageBreak/>
        <w:drawing>
          <wp:inline distT="0" distB="0" distL="0" distR="0" wp14:anchorId="13250266" wp14:editId="75E21B2E">
            <wp:extent cx="5733415" cy="7644765"/>
            <wp:effectExtent l="0" t="0" r="0" b="635"/>
            <wp:docPr id="1025710322" name="Picture 1025710322" descr="A picture containing outdoor, sky, cloud, 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710322" name="Picture 17" descr="A picture containing outdoor, sky, cloud, ground&#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733415" cy="7644765"/>
                    </a:xfrm>
                    <a:prstGeom prst="rect">
                      <a:avLst/>
                    </a:prstGeom>
                  </pic:spPr>
                </pic:pic>
              </a:graphicData>
            </a:graphic>
          </wp:inline>
        </w:drawing>
      </w:r>
      <w:r>
        <w:rPr>
          <w:rFonts w:cstheme="minorHAnsi"/>
          <w:b/>
          <w:bCs/>
          <w:noProof/>
        </w:rPr>
        <w:lastRenderedPageBreak/>
        <w:drawing>
          <wp:inline distT="0" distB="0" distL="0" distR="0" wp14:anchorId="4EF22C0F" wp14:editId="02F7D4F4">
            <wp:extent cx="5733415" cy="7644765"/>
            <wp:effectExtent l="0" t="0" r="0" b="635"/>
            <wp:docPr id="2063734985" name="Picture 2063734985" descr="A person building a wall&#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3734985" name="Picture 18" descr="A person building a wall&#10;&#10;Description automatically generated with medium confidence"/>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733415" cy="7644765"/>
                    </a:xfrm>
                    <a:prstGeom prst="rect">
                      <a:avLst/>
                    </a:prstGeom>
                  </pic:spPr>
                </pic:pic>
              </a:graphicData>
            </a:graphic>
          </wp:inline>
        </w:drawing>
      </w:r>
      <w:r>
        <w:rPr>
          <w:rFonts w:cstheme="minorHAnsi"/>
          <w:b/>
          <w:bCs/>
          <w:noProof/>
        </w:rPr>
        <w:lastRenderedPageBreak/>
        <w:drawing>
          <wp:inline distT="0" distB="0" distL="0" distR="0" wp14:anchorId="5FE27ADC" wp14:editId="44733536">
            <wp:extent cx="5733415" cy="7644765"/>
            <wp:effectExtent l="0" t="0" r="0" b="635"/>
            <wp:docPr id="238837664" name="Picture 238837664" descr="A picture containing cloud, sky, outdoor, 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837664" name="Picture 19" descr="A picture containing cloud, sky, outdoor, ground&#10;&#10;Description automatically generated"/>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733415" cy="7644765"/>
                    </a:xfrm>
                    <a:prstGeom prst="rect">
                      <a:avLst/>
                    </a:prstGeom>
                  </pic:spPr>
                </pic:pic>
              </a:graphicData>
            </a:graphic>
          </wp:inline>
        </w:drawing>
      </w:r>
      <w:r>
        <w:rPr>
          <w:rFonts w:cstheme="minorHAnsi"/>
          <w:b/>
          <w:bCs/>
          <w:noProof/>
        </w:rPr>
        <w:lastRenderedPageBreak/>
        <w:drawing>
          <wp:inline distT="0" distB="0" distL="0" distR="0" wp14:anchorId="73ABD34F" wp14:editId="63E4D1E2">
            <wp:extent cx="5733415" cy="4300220"/>
            <wp:effectExtent l="0" t="0" r="0" b="5080"/>
            <wp:docPr id="834210975" name="Picture 834210975" descr="A group of men working on a construction sit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4210975" name="Picture 20" descr="A group of men working on a construction site&#10;&#10;Description automatically generated with low confidence"/>
                    <pic:cNvPicPr/>
                  </pic:nvPicPr>
                  <pic:blipFill>
                    <a:blip r:embed="rId28">
                      <a:extLst>
                        <a:ext uri="{28A0092B-C50C-407E-A947-70E740481C1C}">
                          <a14:useLocalDpi xmlns:a14="http://schemas.microsoft.com/office/drawing/2010/main" val="0"/>
                        </a:ext>
                      </a:extLst>
                    </a:blip>
                    <a:stretch>
                      <a:fillRect/>
                    </a:stretch>
                  </pic:blipFill>
                  <pic:spPr>
                    <a:xfrm>
                      <a:off x="0" y="0"/>
                      <a:ext cx="5733415" cy="4300220"/>
                    </a:xfrm>
                    <a:prstGeom prst="rect">
                      <a:avLst/>
                    </a:prstGeom>
                  </pic:spPr>
                </pic:pic>
              </a:graphicData>
            </a:graphic>
          </wp:inline>
        </w:drawing>
      </w:r>
      <w:r>
        <w:rPr>
          <w:rFonts w:cstheme="minorHAnsi"/>
          <w:b/>
          <w:bCs/>
          <w:noProof/>
        </w:rPr>
        <w:drawing>
          <wp:inline distT="0" distB="0" distL="0" distR="0" wp14:anchorId="44FB15B2" wp14:editId="4542CCF1">
            <wp:extent cx="5733415" cy="4300220"/>
            <wp:effectExtent l="0" t="0" r="0" b="5080"/>
            <wp:docPr id="539618935" name="Picture 539618935" descr="A picture containing clothing, person, blue-collar worker, construction work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9618935" name="Picture 21" descr="A picture containing clothing, person, blue-collar worker, construction worker&#10;&#10;Description automatically generated"/>
                    <pic:cNvPicPr/>
                  </pic:nvPicPr>
                  <pic:blipFill>
                    <a:blip r:embed="rId29">
                      <a:extLst>
                        <a:ext uri="{28A0092B-C50C-407E-A947-70E740481C1C}">
                          <a14:useLocalDpi xmlns:a14="http://schemas.microsoft.com/office/drawing/2010/main" val="0"/>
                        </a:ext>
                      </a:extLst>
                    </a:blip>
                    <a:stretch>
                      <a:fillRect/>
                    </a:stretch>
                  </pic:blipFill>
                  <pic:spPr>
                    <a:xfrm>
                      <a:off x="0" y="0"/>
                      <a:ext cx="5733415" cy="4300220"/>
                    </a:xfrm>
                    <a:prstGeom prst="rect">
                      <a:avLst/>
                    </a:prstGeom>
                  </pic:spPr>
                </pic:pic>
              </a:graphicData>
            </a:graphic>
          </wp:inline>
        </w:drawing>
      </w:r>
    </w:p>
    <w:sectPr w:rsidR="00E322E3" w:rsidRPr="00CA7E09" w:rsidSect="00346693">
      <w:footerReference w:type="default" r:id="rId30"/>
      <w:headerReference w:type="first" r:id="rId31"/>
      <w:footerReference w:type="first" r:id="rId32"/>
      <w:pgSz w:w="11909" w:h="16834" w:code="9"/>
      <w:pgMar w:top="1440" w:right="1440" w:bottom="1440" w:left="1440" w:header="1138" w:footer="70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5FA128" w14:textId="77777777" w:rsidR="005F46A0" w:rsidRDefault="005F46A0">
      <w:pPr>
        <w:spacing w:after="0" w:line="240" w:lineRule="auto"/>
      </w:pPr>
      <w:r>
        <w:separator/>
      </w:r>
    </w:p>
  </w:endnote>
  <w:endnote w:type="continuationSeparator" w:id="0">
    <w:p w14:paraId="2538BA40" w14:textId="77777777" w:rsidR="005F46A0" w:rsidRDefault="005F46A0">
      <w:pPr>
        <w:spacing w:after="0" w:line="240" w:lineRule="auto"/>
      </w:pPr>
      <w:r>
        <w:continuationSeparator/>
      </w:r>
    </w:p>
  </w:endnote>
  <w:endnote w:type="continuationNotice" w:id="1">
    <w:p w14:paraId="267AAACF" w14:textId="77777777" w:rsidR="005F46A0" w:rsidRDefault="005F46A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89054674"/>
      <w:docPartObj>
        <w:docPartGallery w:val="Page Numbers (Bottom of Page)"/>
        <w:docPartUnique/>
      </w:docPartObj>
    </w:sdtPr>
    <w:sdtEndPr>
      <w:rPr>
        <w:noProof/>
      </w:rPr>
    </w:sdtEndPr>
    <w:sdtContent>
      <w:p w14:paraId="51CF39B2" w14:textId="510EAE75" w:rsidR="004C7EAD" w:rsidRDefault="004C7EA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6E17195" w14:textId="77777777" w:rsidR="004C7EAD" w:rsidRDefault="004C7E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50224135"/>
      <w:docPartObj>
        <w:docPartGallery w:val="Page Numbers (Bottom of Page)"/>
        <w:docPartUnique/>
      </w:docPartObj>
    </w:sdtPr>
    <w:sdtEndPr>
      <w:rPr>
        <w:noProof/>
      </w:rPr>
    </w:sdtEndPr>
    <w:sdtContent>
      <w:p w14:paraId="1BE2C9A9" w14:textId="6A01C372" w:rsidR="004C7EAD" w:rsidRDefault="004C7EA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75DFDE9" w14:textId="77777777" w:rsidR="004C7EAD" w:rsidRDefault="004C7E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D77598" w14:textId="77777777" w:rsidR="005F46A0" w:rsidRDefault="005F46A0">
      <w:pPr>
        <w:spacing w:after="0" w:line="240" w:lineRule="auto"/>
      </w:pPr>
      <w:r>
        <w:separator/>
      </w:r>
    </w:p>
  </w:footnote>
  <w:footnote w:type="continuationSeparator" w:id="0">
    <w:p w14:paraId="5155D7EC" w14:textId="77777777" w:rsidR="005F46A0" w:rsidRDefault="005F46A0">
      <w:pPr>
        <w:spacing w:after="0" w:line="240" w:lineRule="auto"/>
      </w:pPr>
      <w:r>
        <w:continuationSeparator/>
      </w:r>
    </w:p>
  </w:footnote>
  <w:footnote w:type="continuationNotice" w:id="1">
    <w:p w14:paraId="4C8699D2" w14:textId="77777777" w:rsidR="005F46A0" w:rsidRDefault="005F46A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1E7BD6" w14:textId="1BCF14A7" w:rsidR="005F59B2" w:rsidRDefault="00CD4BB3">
    <w:pPr>
      <w:pStyle w:val="Header"/>
    </w:pPr>
    <w:r>
      <w:drawing>
        <wp:inline distT="0" distB="0" distL="0" distR="0" wp14:anchorId="6BB6017D" wp14:editId="4408AC84">
          <wp:extent cx="646430" cy="944880"/>
          <wp:effectExtent l="0" t="0" r="0" b="7620"/>
          <wp:docPr id="14612995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6430" cy="94488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86297E"/>
    <w:multiLevelType w:val="hybridMultilevel"/>
    <w:tmpl w:val="02F850DE"/>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44F4611"/>
    <w:multiLevelType w:val="hybridMultilevel"/>
    <w:tmpl w:val="83DE712E"/>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149E17E7"/>
    <w:multiLevelType w:val="hybridMultilevel"/>
    <w:tmpl w:val="AFE20900"/>
    <w:lvl w:ilvl="0" w:tplc="BD7CE612">
      <w:start w:val="1"/>
      <w:numFmt w:val="lowerRoman"/>
      <w:lvlText w:val="%1."/>
      <w:lvlJc w:val="right"/>
      <w:pPr>
        <w:ind w:left="720" w:hanging="360"/>
      </w:pPr>
      <w:rPr>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4A07D88"/>
    <w:multiLevelType w:val="hybridMultilevel"/>
    <w:tmpl w:val="46349F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F16649"/>
    <w:multiLevelType w:val="multilevel"/>
    <w:tmpl w:val="7DD0FAB4"/>
    <w:lvl w:ilvl="0">
      <w:start w:val="3"/>
      <w:numFmt w:val="decimal"/>
      <w:lvlText w:val="%1."/>
      <w:lvlJc w:val="left"/>
      <w:pPr>
        <w:ind w:left="360" w:hanging="360"/>
      </w:pPr>
      <w:rPr>
        <w:rFonts w:hint="default"/>
        <w:i w:val="0"/>
      </w:rPr>
    </w:lvl>
    <w:lvl w:ilvl="1">
      <w:start w:val="1"/>
      <w:numFmt w:val="decimal"/>
      <w:lvlText w:val="%1.%2)"/>
      <w:lvlJc w:val="left"/>
      <w:pPr>
        <w:ind w:left="360" w:hanging="360"/>
      </w:pPr>
      <w:rPr>
        <w:rFonts w:hint="default"/>
        <w:i w:val="0"/>
      </w:rPr>
    </w:lvl>
    <w:lvl w:ilvl="2">
      <w:start w:val="1"/>
      <w:numFmt w:val="decimal"/>
      <w:lvlText w:val="%1.%2)%3."/>
      <w:lvlJc w:val="left"/>
      <w:pPr>
        <w:ind w:left="720" w:hanging="720"/>
      </w:pPr>
      <w:rPr>
        <w:rFonts w:hint="default"/>
        <w:i w:val="0"/>
      </w:rPr>
    </w:lvl>
    <w:lvl w:ilvl="3">
      <w:start w:val="1"/>
      <w:numFmt w:val="decimal"/>
      <w:lvlText w:val="%1.%2)%3.%4."/>
      <w:lvlJc w:val="left"/>
      <w:pPr>
        <w:ind w:left="720" w:hanging="720"/>
      </w:pPr>
      <w:rPr>
        <w:rFonts w:hint="default"/>
        <w:i w:val="0"/>
      </w:rPr>
    </w:lvl>
    <w:lvl w:ilvl="4">
      <w:start w:val="1"/>
      <w:numFmt w:val="decimal"/>
      <w:lvlText w:val="%1.%2)%3.%4.%5."/>
      <w:lvlJc w:val="left"/>
      <w:pPr>
        <w:ind w:left="1080" w:hanging="1080"/>
      </w:pPr>
      <w:rPr>
        <w:rFonts w:hint="default"/>
        <w:i w:val="0"/>
      </w:rPr>
    </w:lvl>
    <w:lvl w:ilvl="5">
      <w:start w:val="1"/>
      <w:numFmt w:val="decimal"/>
      <w:lvlText w:val="%1.%2)%3.%4.%5.%6."/>
      <w:lvlJc w:val="left"/>
      <w:pPr>
        <w:ind w:left="1080" w:hanging="1080"/>
      </w:pPr>
      <w:rPr>
        <w:rFonts w:hint="default"/>
        <w:i w:val="0"/>
      </w:rPr>
    </w:lvl>
    <w:lvl w:ilvl="6">
      <w:start w:val="1"/>
      <w:numFmt w:val="decimal"/>
      <w:lvlText w:val="%1.%2)%3.%4.%5.%6.%7."/>
      <w:lvlJc w:val="left"/>
      <w:pPr>
        <w:ind w:left="1440" w:hanging="1440"/>
      </w:pPr>
      <w:rPr>
        <w:rFonts w:hint="default"/>
        <w:i w:val="0"/>
      </w:rPr>
    </w:lvl>
    <w:lvl w:ilvl="7">
      <w:start w:val="1"/>
      <w:numFmt w:val="decimal"/>
      <w:lvlText w:val="%1.%2)%3.%4.%5.%6.%7.%8."/>
      <w:lvlJc w:val="left"/>
      <w:pPr>
        <w:ind w:left="1440" w:hanging="1440"/>
      </w:pPr>
      <w:rPr>
        <w:rFonts w:hint="default"/>
        <w:i w:val="0"/>
      </w:rPr>
    </w:lvl>
    <w:lvl w:ilvl="8">
      <w:start w:val="1"/>
      <w:numFmt w:val="decimal"/>
      <w:lvlText w:val="%1.%2)%3.%4.%5.%6.%7.%8.%9."/>
      <w:lvlJc w:val="left"/>
      <w:pPr>
        <w:ind w:left="1800" w:hanging="1800"/>
      </w:pPr>
      <w:rPr>
        <w:rFonts w:hint="default"/>
        <w:i w:val="0"/>
      </w:rPr>
    </w:lvl>
  </w:abstractNum>
  <w:abstractNum w:abstractNumId="5" w15:restartNumberingAfterBreak="0">
    <w:nsid w:val="227B0406"/>
    <w:multiLevelType w:val="hybridMultilevel"/>
    <w:tmpl w:val="B3D69204"/>
    <w:lvl w:ilvl="0" w:tplc="0409000F">
      <w:start w:val="4"/>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4172E8F"/>
    <w:multiLevelType w:val="hybridMultilevel"/>
    <w:tmpl w:val="BB64A25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24A51847"/>
    <w:multiLevelType w:val="multilevel"/>
    <w:tmpl w:val="18D03416"/>
    <w:lvl w:ilvl="0">
      <w:start w:val="3"/>
      <w:numFmt w:val="decimal"/>
      <w:lvlText w:val="%1."/>
      <w:lvlJc w:val="left"/>
      <w:pPr>
        <w:ind w:left="360" w:hanging="360"/>
      </w:pPr>
      <w:rPr>
        <w:rFonts w:hint="default"/>
        <w:i w:val="0"/>
      </w:rPr>
    </w:lvl>
    <w:lvl w:ilvl="1">
      <w:start w:val="1"/>
      <w:numFmt w:val="decimal"/>
      <w:lvlText w:val="%1.%2)"/>
      <w:lvlJc w:val="left"/>
      <w:pPr>
        <w:ind w:left="1080" w:hanging="360"/>
      </w:pPr>
      <w:rPr>
        <w:rFonts w:hint="default"/>
        <w:i w:val="0"/>
      </w:rPr>
    </w:lvl>
    <w:lvl w:ilvl="2">
      <w:start w:val="1"/>
      <w:numFmt w:val="decimal"/>
      <w:lvlText w:val="%1.%2)%3."/>
      <w:lvlJc w:val="left"/>
      <w:pPr>
        <w:ind w:left="2160" w:hanging="720"/>
      </w:pPr>
      <w:rPr>
        <w:rFonts w:hint="default"/>
        <w:i w:val="0"/>
      </w:rPr>
    </w:lvl>
    <w:lvl w:ilvl="3">
      <w:start w:val="1"/>
      <w:numFmt w:val="decimal"/>
      <w:lvlText w:val="%1.%2)%3.%4."/>
      <w:lvlJc w:val="left"/>
      <w:pPr>
        <w:ind w:left="2880" w:hanging="720"/>
      </w:pPr>
      <w:rPr>
        <w:rFonts w:hint="default"/>
        <w:i w:val="0"/>
      </w:rPr>
    </w:lvl>
    <w:lvl w:ilvl="4">
      <w:start w:val="1"/>
      <w:numFmt w:val="decimal"/>
      <w:lvlText w:val="%1.%2)%3.%4.%5."/>
      <w:lvlJc w:val="left"/>
      <w:pPr>
        <w:ind w:left="3960" w:hanging="1080"/>
      </w:pPr>
      <w:rPr>
        <w:rFonts w:hint="default"/>
        <w:i w:val="0"/>
      </w:rPr>
    </w:lvl>
    <w:lvl w:ilvl="5">
      <w:start w:val="1"/>
      <w:numFmt w:val="decimal"/>
      <w:lvlText w:val="%1.%2)%3.%4.%5.%6."/>
      <w:lvlJc w:val="left"/>
      <w:pPr>
        <w:ind w:left="4680" w:hanging="1080"/>
      </w:pPr>
      <w:rPr>
        <w:rFonts w:hint="default"/>
        <w:i w:val="0"/>
      </w:rPr>
    </w:lvl>
    <w:lvl w:ilvl="6">
      <w:start w:val="1"/>
      <w:numFmt w:val="decimal"/>
      <w:lvlText w:val="%1.%2)%3.%4.%5.%6.%7."/>
      <w:lvlJc w:val="left"/>
      <w:pPr>
        <w:ind w:left="5760" w:hanging="1440"/>
      </w:pPr>
      <w:rPr>
        <w:rFonts w:hint="default"/>
        <w:i w:val="0"/>
      </w:rPr>
    </w:lvl>
    <w:lvl w:ilvl="7">
      <w:start w:val="1"/>
      <w:numFmt w:val="decimal"/>
      <w:lvlText w:val="%1.%2)%3.%4.%5.%6.%7.%8."/>
      <w:lvlJc w:val="left"/>
      <w:pPr>
        <w:ind w:left="6480" w:hanging="1440"/>
      </w:pPr>
      <w:rPr>
        <w:rFonts w:hint="default"/>
        <w:i w:val="0"/>
      </w:rPr>
    </w:lvl>
    <w:lvl w:ilvl="8">
      <w:start w:val="1"/>
      <w:numFmt w:val="decimal"/>
      <w:lvlText w:val="%1.%2)%3.%4.%5.%6.%7.%8.%9."/>
      <w:lvlJc w:val="left"/>
      <w:pPr>
        <w:ind w:left="7560" w:hanging="1800"/>
      </w:pPr>
      <w:rPr>
        <w:rFonts w:hint="default"/>
        <w:i w:val="0"/>
      </w:rPr>
    </w:lvl>
  </w:abstractNum>
  <w:abstractNum w:abstractNumId="8" w15:restartNumberingAfterBreak="0">
    <w:nsid w:val="3AE0661A"/>
    <w:multiLevelType w:val="hybridMultilevel"/>
    <w:tmpl w:val="32EC021C"/>
    <w:lvl w:ilvl="0" w:tplc="7D48AAF6">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85933AA"/>
    <w:multiLevelType w:val="hybridMultilevel"/>
    <w:tmpl w:val="81145C4E"/>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95A3CCF"/>
    <w:multiLevelType w:val="hybridMultilevel"/>
    <w:tmpl w:val="CD969E4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440638E"/>
    <w:multiLevelType w:val="hybridMultilevel"/>
    <w:tmpl w:val="761EEB64"/>
    <w:lvl w:ilvl="0" w:tplc="CB44A454">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BDD0390"/>
    <w:multiLevelType w:val="hybridMultilevel"/>
    <w:tmpl w:val="10AAC42C"/>
    <w:lvl w:ilvl="0" w:tplc="8684D4C4">
      <w:start w:val="1"/>
      <w:numFmt w:val="decimal"/>
      <w:lvlText w:val="%1."/>
      <w:lvlJc w:val="left"/>
      <w:pPr>
        <w:ind w:left="720"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9967F94"/>
    <w:multiLevelType w:val="hybridMultilevel"/>
    <w:tmpl w:val="376C9F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1CA28DA"/>
    <w:multiLevelType w:val="hybridMultilevel"/>
    <w:tmpl w:val="489A98B0"/>
    <w:lvl w:ilvl="0" w:tplc="9FEE03F6">
      <w:start w:val="1"/>
      <w:numFmt w:val="decimal"/>
      <w:lvlText w:val="%1)"/>
      <w:lvlJc w:val="left"/>
      <w:pPr>
        <w:ind w:left="1040" w:hanging="360"/>
      </w:pPr>
      <w:rPr>
        <w:rFonts w:hint="default"/>
      </w:rPr>
    </w:lvl>
    <w:lvl w:ilvl="1" w:tplc="04090019" w:tentative="1">
      <w:start w:val="1"/>
      <w:numFmt w:val="lowerLetter"/>
      <w:lvlText w:val="%2."/>
      <w:lvlJc w:val="left"/>
      <w:pPr>
        <w:ind w:left="1760" w:hanging="360"/>
      </w:pPr>
    </w:lvl>
    <w:lvl w:ilvl="2" w:tplc="0409001B" w:tentative="1">
      <w:start w:val="1"/>
      <w:numFmt w:val="lowerRoman"/>
      <w:lvlText w:val="%3."/>
      <w:lvlJc w:val="right"/>
      <w:pPr>
        <w:ind w:left="2480" w:hanging="180"/>
      </w:pPr>
    </w:lvl>
    <w:lvl w:ilvl="3" w:tplc="0409000F" w:tentative="1">
      <w:start w:val="1"/>
      <w:numFmt w:val="decimal"/>
      <w:lvlText w:val="%4."/>
      <w:lvlJc w:val="left"/>
      <w:pPr>
        <w:ind w:left="3200" w:hanging="360"/>
      </w:pPr>
    </w:lvl>
    <w:lvl w:ilvl="4" w:tplc="04090019" w:tentative="1">
      <w:start w:val="1"/>
      <w:numFmt w:val="lowerLetter"/>
      <w:lvlText w:val="%5."/>
      <w:lvlJc w:val="left"/>
      <w:pPr>
        <w:ind w:left="3920" w:hanging="360"/>
      </w:pPr>
    </w:lvl>
    <w:lvl w:ilvl="5" w:tplc="0409001B" w:tentative="1">
      <w:start w:val="1"/>
      <w:numFmt w:val="lowerRoman"/>
      <w:lvlText w:val="%6."/>
      <w:lvlJc w:val="right"/>
      <w:pPr>
        <w:ind w:left="4640" w:hanging="180"/>
      </w:pPr>
    </w:lvl>
    <w:lvl w:ilvl="6" w:tplc="0409000F" w:tentative="1">
      <w:start w:val="1"/>
      <w:numFmt w:val="decimal"/>
      <w:lvlText w:val="%7."/>
      <w:lvlJc w:val="left"/>
      <w:pPr>
        <w:ind w:left="5360" w:hanging="360"/>
      </w:pPr>
    </w:lvl>
    <w:lvl w:ilvl="7" w:tplc="04090019" w:tentative="1">
      <w:start w:val="1"/>
      <w:numFmt w:val="lowerLetter"/>
      <w:lvlText w:val="%8."/>
      <w:lvlJc w:val="left"/>
      <w:pPr>
        <w:ind w:left="6080" w:hanging="360"/>
      </w:pPr>
    </w:lvl>
    <w:lvl w:ilvl="8" w:tplc="0409001B" w:tentative="1">
      <w:start w:val="1"/>
      <w:numFmt w:val="lowerRoman"/>
      <w:lvlText w:val="%9."/>
      <w:lvlJc w:val="right"/>
      <w:pPr>
        <w:ind w:left="6800" w:hanging="180"/>
      </w:pPr>
    </w:lvl>
  </w:abstractNum>
  <w:abstractNum w:abstractNumId="15" w15:restartNumberingAfterBreak="0">
    <w:nsid w:val="72B445A0"/>
    <w:multiLevelType w:val="hybridMultilevel"/>
    <w:tmpl w:val="489A98B0"/>
    <w:lvl w:ilvl="0" w:tplc="FFFFFFFF">
      <w:start w:val="1"/>
      <w:numFmt w:val="decimal"/>
      <w:lvlText w:val="%1)"/>
      <w:lvlJc w:val="left"/>
      <w:pPr>
        <w:ind w:left="1040" w:hanging="360"/>
      </w:pPr>
      <w:rPr>
        <w:rFonts w:hint="default"/>
      </w:rPr>
    </w:lvl>
    <w:lvl w:ilvl="1" w:tplc="FFFFFFFF" w:tentative="1">
      <w:start w:val="1"/>
      <w:numFmt w:val="lowerLetter"/>
      <w:lvlText w:val="%2."/>
      <w:lvlJc w:val="left"/>
      <w:pPr>
        <w:ind w:left="1760" w:hanging="360"/>
      </w:pPr>
    </w:lvl>
    <w:lvl w:ilvl="2" w:tplc="FFFFFFFF" w:tentative="1">
      <w:start w:val="1"/>
      <w:numFmt w:val="lowerRoman"/>
      <w:lvlText w:val="%3."/>
      <w:lvlJc w:val="right"/>
      <w:pPr>
        <w:ind w:left="2480" w:hanging="180"/>
      </w:pPr>
    </w:lvl>
    <w:lvl w:ilvl="3" w:tplc="FFFFFFFF" w:tentative="1">
      <w:start w:val="1"/>
      <w:numFmt w:val="decimal"/>
      <w:lvlText w:val="%4."/>
      <w:lvlJc w:val="left"/>
      <w:pPr>
        <w:ind w:left="3200" w:hanging="360"/>
      </w:pPr>
    </w:lvl>
    <w:lvl w:ilvl="4" w:tplc="FFFFFFFF" w:tentative="1">
      <w:start w:val="1"/>
      <w:numFmt w:val="lowerLetter"/>
      <w:lvlText w:val="%5."/>
      <w:lvlJc w:val="left"/>
      <w:pPr>
        <w:ind w:left="3920" w:hanging="360"/>
      </w:pPr>
    </w:lvl>
    <w:lvl w:ilvl="5" w:tplc="FFFFFFFF" w:tentative="1">
      <w:start w:val="1"/>
      <w:numFmt w:val="lowerRoman"/>
      <w:lvlText w:val="%6."/>
      <w:lvlJc w:val="right"/>
      <w:pPr>
        <w:ind w:left="4640" w:hanging="180"/>
      </w:pPr>
    </w:lvl>
    <w:lvl w:ilvl="6" w:tplc="FFFFFFFF" w:tentative="1">
      <w:start w:val="1"/>
      <w:numFmt w:val="decimal"/>
      <w:lvlText w:val="%7."/>
      <w:lvlJc w:val="left"/>
      <w:pPr>
        <w:ind w:left="5360" w:hanging="360"/>
      </w:pPr>
    </w:lvl>
    <w:lvl w:ilvl="7" w:tplc="FFFFFFFF" w:tentative="1">
      <w:start w:val="1"/>
      <w:numFmt w:val="lowerLetter"/>
      <w:lvlText w:val="%8."/>
      <w:lvlJc w:val="left"/>
      <w:pPr>
        <w:ind w:left="6080" w:hanging="360"/>
      </w:pPr>
    </w:lvl>
    <w:lvl w:ilvl="8" w:tplc="FFFFFFFF" w:tentative="1">
      <w:start w:val="1"/>
      <w:numFmt w:val="lowerRoman"/>
      <w:lvlText w:val="%9."/>
      <w:lvlJc w:val="right"/>
      <w:pPr>
        <w:ind w:left="6800" w:hanging="180"/>
      </w:pPr>
    </w:lvl>
  </w:abstractNum>
  <w:num w:numId="1" w16cid:durableId="122696270">
    <w:abstractNumId w:val="2"/>
  </w:num>
  <w:num w:numId="2" w16cid:durableId="2145198767">
    <w:abstractNumId w:val="0"/>
  </w:num>
  <w:num w:numId="3" w16cid:durableId="32317293">
    <w:abstractNumId w:val="9"/>
  </w:num>
  <w:num w:numId="4" w16cid:durableId="2096003996">
    <w:abstractNumId w:val="12"/>
  </w:num>
  <w:num w:numId="5" w16cid:durableId="469439324">
    <w:abstractNumId w:val="13"/>
  </w:num>
  <w:num w:numId="6" w16cid:durableId="1389646396">
    <w:abstractNumId w:val="14"/>
  </w:num>
  <w:num w:numId="7" w16cid:durableId="1048797332">
    <w:abstractNumId w:val="8"/>
  </w:num>
  <w:num w:numId="8" w16cid:durableId="1752000761">
    <w:abstractNumId w:val="7"/>
  </w:num>
  <w:num w:numId="9" w16cid:durableId="708260899">
    <w:abstractNumId w:val="4"/>
  </w:num>
  <w:num w:numId="10" w16cid:durableId="632366251">
    <w:abstractNumId w:val="5"/>
  </w:num>
  <w:num w:numId="11" w16cid:durableId="707611687">
    <w:abstractNumId w:val="15"/>
  </w:num>
  <w:num w:numId="12" w16cid:durableId="2068841925">
    <w:abstractNumId w:val="3"/>
  </w:num>
  <w:num w:numId="13" w16cid:durableId="219875624">
    <w:abstractNumId w:val="10"/>
  </w:num>
  <w:num w:numId="14" w16cid:durableId="2095004923">
    <w:abstractNumId w:val="11"/>
  </w:num>
  <w:num w:numId="15" w16cid:durableId="988554090">
    <w:abstractNumId w:val="6"/>
  </w:num>
  <w:num w:numId="16" w16cid:durableId="157053693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IzMDU0MTW1MDUyNTJU0lEKTi0uzszPAykwqQUA7zFRnywAAAA="/>
  </w:docVars>
  <w:rsids>
    <w:rsidRoot w:val="002946D7"/>
    <w:rsid w:val="00000B73"/>
    <w:rsid w:val="000148FC"/>
    <w:rsid w:val="00032C80"/>
    <w:rsid w:val="00040BE1"/>
    <w:rsid w:val="00052B11"/>
    <w:rsid w:val="00062C09"/>
    <w:rsid w:val="00063002"/>
    <w:rsid w:val="000A7E57"/>
    <w:rsid w:val="000B3909"/>
    <w:rsid w:val="000B5C63"/>
    <w:rsid w:val="000D61EB"/>
    <w:rsid w:val="000E0C3F"/>
    <w:rsid w:val="000E2432"/>
    <w:rsid w:val="00101793"/>
    <w:rsid w:val="001069E7"/>
    <w:rsid w:val="001074E0"/>
    <w:rsid w:val="00110CE5"/>
    <w:rsid w:val="00127E2E"/>
    <w:rsid w:val="00132A2A"/>
    <w:rsid w:val="001424C4"/>
    <w:rsid w:val="001547BA"/>
    <w:rsid w:val="001809BF"/>
    <w:rsid w:val="00190807"/>
    <w:rsid w:val="0019456F"/>
    <w:rsid w:val="001A722E"/>
    <w:rsid w:val="001C4C57"/>
    <w:rsid w:val="001C5A6E"/>
    <w:rsid w:val="001C64B5"/>
    <w:rsid w:val="001D053E"/>
    <w:rsid w:val="001E1993"/>
    <w:rsid w:val="001E7256"/>
    <w:rsid w:val="001F2849"/>
    <w:rsid w:val="00202166"/>
    <w:rsid w:val="00204D1B"/>
    <w:rsid w:val="00212FDF"/>
    <w:rsid w:val="002169BB"/>
    <w:rsid w:val="00227627"/>
    <w:rsid w:val="0025481D"/>
    <w:rsid w:val="0026328D"/>
    <w:rsid w:val="00275D56"/>
    <w:rsid w:val="0027768A"/>
    <w:rsid w:val="00281A23"/>
    <w:rsid w:val="00284839"/>
    <w:rsid w:val="002946D7"/>
    <w:rsid w:val="002B0D9F"/>
    <w:rsid w:val="002B2685"/>
    <w:rsid w:val="002B7526"/>
    <w:rsid w:val="002C17BB"/>
    <w:rsid w:val="002C4116"/>
    <w:rsid w:val="002C6A82"/>
    <w:rsid w:val="002D01D2"/>
    <w:rsid w:val="002E07BD"/>
    <w:rsid w:val="002E2A5F"/>
    <w:rsid w:val="002E3F0C"/>
    <w:rsid w:val="002F4539"/>
    <w:rsid w:val="0032141F"/>
    <w:rsid w:val="00321EC7"/>
    <w:rsid w:val="003264B9"/>
    <w:rsid w:val="00333C35"/>
    <w:rsid w:val="00346693"/>
    <w:rsid w:val="00347FA8"/>
    <w:rsid w:val="00353B74"/>
    <w:rsid w:val="00356C9D"/>
    <w:rsid w:val="0036573D"/>
    <w:rsid w:val="0037781D"/>
    <w:rsid w:val="0039337F"/>
    <w:rsid w:val="003A2805"/>
    <w:rsid w:val="003A50CA"/>
    <w:rsid w:val="003B7CC8"/>
    <w:rsid w:val="003E3023"/>
    <w:rsid w:val="003F79DC"/>
    <w:rsid w:val="00402B45"/>
    <w:rsid w:val="0040475B"/>
    <w:rsid w:val="00410FCC"/>
    <w:rsid w:val="0042457B"/>
    <w:rsid w:val="0043021A"/>
    <w:rsid w:val="0043347D"/>
    <w:rsid w:val="0043779E"/>
    <w:rsid w:val="00446C70"/>
    <w:rsid w:val="0047011B"/>
    <w:rsid w:val="0047373C"/>
    <w:rsid w:val="00482950"/>
    <w:rsid w:val="00485F88"/>
    <w:rsid w:val="0049029C"/>
    <w:rsid w:val="00497386"/>
    <w:rsid w:val="004A4C58"/>
    <w:rsid w:val="004A5E46"/>
    <w:rsid w:val="004A6653"/>
    <w:rsid w:val="004C17F8"/>
    <w:rsid w:val="004C7EAD"/>
    <w:rsid w:val="004D1CB2"/>
    <w:rsid w:val="004D548E"/>
    <w:rsid w:val="004D57B7"/>
    <w:rsid w:val="004D6698"/>
    <w:rsid w:val="004E186B"/>
    <w:rsid w:val="004F116C"/>
    <w:rsid w:val="004F1CF9"/>
    <w:rsid w:val="004F682C"/>
    <w:rsid w:val="00516BBC"/>
    <w:rsid w:val="00520B77"/>
    <w:rsid w:val="00543EEF"/>
    <w:rsid w:val="0055642B"/>
    <w:rsid w:val="00562C93"/>
    <w:rsid w:val="00576A39"/>
    <w:rsid w:val="00580686"/>
    <w:rsid w:val="00591238"/>
    <w:rsid w:val="005A56BC"/>
    <w:rsid w:val="005A63EC"/>
    <w:rsid w:val="005B4FEB"/>
    <w:rsid w:val="005D5EA2"/>
    <w:rsid w:val="005D6259"/>
    <w:rsid w:val="005E35EF"/>
    <w:rsid w:val="005E3877"/>
    <w:rsid w:val="005F00A6"/>
    <w:rsid w:val="005F1985"/>
    <w:rsid w:val="005F46A0"/>
    <w:rsid w:val="005F5975"/>
    <w:rsid w:val="0060054E"/>
    <w:rsid w:val="00600DDE"/>
    <w:rsid w:val="0060479E"/>
    <w:rsid w:val="00606F3E"/>
    <w:rsid w:val="006077CE"/>
    <w:rsid w:val="00617F29"/>
    <w:rsid w:val="006236F1"/>
    <w:rsid w:val="00641A1E"/>
    <w:rsid w:val="00644B24"/>
    <w:rsid w:val="00651485"/>
    <w:rsid w:val="00667828"/>
    <w:rsid w:val="00671401"/>
    <w:rsid w:val="00676047"/>
    <w:rsid w:val="006A398C"/>
    <w:rsid w:val="006A4EE5"/>
    <w:rsid w:val="006A65B1"/>
    <w:rsid w:val="006B0DB1"/>
    <w:rsid w:val="006B1544"/>
    <w:rsid w:val="006B496E"/>
    <w:rsid w:val="006E086F"/>
    <w:rsid w:val="006E2444"/>
    <w:rsid w:val="006E2D80"/>
    <w:rsid w:val="006E62A1"/>
    <w:rsid w:val="006F48DF"/>
    <w:rsid w:val="007003DA"/>
    <w:rsid w:val="00707BF7"/>
    <w:rsid w:val="00726F82"/>
    <w:rsid w:val="007278A4"/>
    <w:rsid w:val="00730689"/>
    <w:rsid w:val="0073245F"/>
    <w:rsid w:val="007409C6"/>
    <w:rsid w:val="00740AC0"/>
    <w:rsid w:val="007452A5"/>
    <w:rsid w:val="00751869"/>
    <w:rsid w:val="00751AEB"/>
    <w:rsid w:val="00753DE9"/>
    <w:rsid w:val="00760FE6"/>
    <w:rsid w:val="00782EB7"/>
    <w:rsid w:val="00785E25"/>
    <w:rsid w:val="00785E55"/>
    <w:rsid w:val="007872C8"/>
    <w:rsid w:val="007906E5"/>
    <w:rsid w:val="00795856"/>
    <w:rsid w:val="007977DB"/>
    <w:rsid w:val="007A2DA8"/>
    <w:rsid w:val="007A51FB"/>
    <w:rsid w:val="007B58B8"/>
    <w:rsid w:val="007B7878"/>
    <w:rsid w:val="007C592F"/>
    <w:rsid w:val="007C6189"/>
    <w:rsid w:val="007C7F9F"/>
    <w:rsid w:val="007D0D87"/>
    <w:rsid w:val="007D577C"/>
    <w:rsid w:val="007F1796"/>
    <w:rsid w:val="007F49BF"/>
    <w:rsid w:val="007F59AB"/>
    <w:rsid w:val="00805A5D"/>
    <w:rsid w:val="008119F4"/>
    <w:rsid w:val="0081215A"/>
    <w:rsid w:val="00830B06"/>
    <w:rsid w:val="00840012"/>
    <w:rsid w:val="008400A3"/>
    <w:rsid w:val="00852103"/>
    <w:rsid w:val="008557DC"/>
    <w:rsid w:val="00856B3B"/>
    <w:rsid w:val="00857958"/>
    <w:rsid w:val="00862AEA"/>
    <w:rsid w:val="00866475"/>
    <w:rsid w:val="008850D2"/>
    <w:rsid w:val="008B0940"/>
    <w:rsid w:val="008B6484"/>
    <w:rsid w:val="008C3FD8"/>
    <w:rsid w:val="008C423B"/>
    <w:rsid w:val="008C6E1C"/>
    <w:rsid w:val="008D0675"/>
    <w:rsid w:val="008E2855"/>
    <w:rsid w:val="008E51EA"/>
    <w:rsid w:val="008E7E65"/>
    <w:rsid w:val="008F14A4"/>
    <w:rsid w:val="008F48FE"/>
    <w:rsid w:val="00900EAA"/>
    <w:rsid w:val="0091134F"/>
    <w:rsid w:val="009216C3"/>
    <w:rsid w:val="00925C48"/>
    <w:rsid w:val="00936965"/>
    <w:rsid w:val="00944182"/>
    <w:rsid w:val="00945B16"/>
    <w:rsid w:val="0094665A"/>
    <w:rsid w:val="00947A00"/>
    <w:rsid w:val="00947C81"/>
    <w:rsid w:val="00950E0B"/>
    <w:rsid w:val="0095321D"/>
    <w:rsid w:val="009600D2"/>
    <w:rsid w:val="00960F0B"/>
    <w:rsid w:val="00964202"/>
    <w:rsid w:val="009A14BB"/>
    <w:rsid w:val="009B4248"/>
    <w:rsid w:val="009B52B3"/>
    <w:rsid w:val="009C1CCF"/>
    <w:rsid w:val="009D1714"/>
    <w:rsid w:val="009D3C1F"/>
    <w:rsid w:val="009D6DB7"/>
    <w:rsid w:val="009E43D0"/>
    <w:rsid w:val="00A04CB5"/>
    <w:rsid w:val="00A10A50"/>
    <w:rsid w:val="00A210F2"/>
    <w:rsid w:val="00A22399"/>
    <w:rsid w:val="00A3214B"/>
    <w:rsid w:val="00A42649"/>
    <w:rsid w:val="00A4368D"/>
    <w:rsid w:val="00A51AB1"/>
    <w:rsid w:val="00A535D4"/>
    <w:rsid w:val="00A5371E"/>
    <w:rsid w:val="00A6608C"/>
    <w:rsid w:val="00A701A7"/>
    <w:rsid w:val="00A70AE4"/>
    <w:rsid w:val="00A76795"/>
    <w:rsid w:val="00A84877"/>
    <w:rsid w:val="00A8630D"/>
    <w:rsid w:val="00A90C2A"/>
    <w:rsid w:val="00A94C5B"/>
    <w:rsid w:val="00AA4D1B"/>
    <w:rsid w:val="00AB2A22"/>
    <w:rsid w:val="00AB2D03"/>
    <w:rsid w:val="00AB3B99"/>
    <w:rsid w:val="00AE4F04"/>
    <w:rsid w:val="00B009C3"/>
    <w:rsid w:val="00B00A5C"/>
    <w:rsid w:val="00B07191"/>
    <w:rsid w:val="00B1126B"/>
    <w:rsid w:val="00B136AB"/>
    <w:rsid w:val="00B160B1"/>
    <w:rsid w:val="00B269DA"/>
    <w:rsid w:val="00B30C74"/>
    <w:rsid w:val="00B31ED6"/>
    <w:rsid w:val="00B371A4"/>
    <w:rsid w:val="00B41B3E"/>
    <w:rsid w:val="00B436C5"/>
    <w:rsid w:val="00B45669"/>
    <w:rsid w:val="00B515F7"/>
    <w:rsid w:val="00B63497"/>
    <w:rsid w:val="00B709EB"/>
    <w:rsid w:val="00B72EE1"/>
    <w:rsid w:val="00B806CE"/>
    <w:rsid w:val="00BA78E0"/>
    <w:rsid w:val="00BD16AB"/>
    <w:rsid w:val="00BD34E4"/>
    <w:rsid w:val="00BD7902"/>
    <w:rsid w:val="00BE081E"/>
    <w:rsid w:val="00BE275A"/>
    <w:rsid w:val="00BF425D"/>
    <w:rsid w:val="00C015BB"/>
    <w:rsid w:val="00C1291E"/>
    <w:rsid w:val="00C20085"/>
    <w:rsid w:val="00C20B3F"/>
    <w:rsid w:val="00C24327"/>
    <w:rsid w:val="00C2479B"/>
    <w:rsid w:val="00C35900"/>
    <w:rsid w:val="00C40408"/>
    <w:rsid w:val="00C47558"/>
    <w:rsid w:val="00C61A7C"/>
    <w:rsid w:val="00C63036"/>
    <w:rsid w:val="00C675CE"/>
    <w:rsid w:val="00C94EF6"/>
    <w:rsid w:val="00C9541C"/>
    <w:rsid w:val="00CA018F"/>
    <w:rsid w:val="00CA7E09"/>
    <w:rsid w:val="00CB2637"/>
    <w:rsid w:val="00CB2696"/>
    <w:rsid w:val="00CB6B24"/>
    <w:rsid w:val="00CD06BB"/>
    <w:rsid w:val="00CD4BB3"/>
    <w:rsid w:val="00CD6DEF"/>
    <w:rsid w:val="00CE46EA"/>
    <w:rsid w:val="00CF23DA"/>
    <w:rsid w:val="00CF4B20"/>
    <w:rsid w:val="00D01523"/>
    <w:rsid w:val="00D117A7"/>
    <w:rsid w:val="00D11B4C"/>
    <w:rsid w:val="00D145F6"/>
    <w:rsid w:val="00D1687B"/>
    <w:rsid w:val="00D260EA"/>
    <w:rsid w:val="00D2772C"/>
    <w:rsid w:val="00D305A8"/>
    <w:rsid w:val="00D345BA"/>
    <w:rsid w:val="00D34E55"/>
    <w:rsid w:val="00D52634"/>
    <w:rsid w:val="00D52EED"/>
    <w:rsid w:val="00D54F9A"/>
    <w:rsid w:val="00D559C7"/>
    <w:rsid w:val="00D62136"/>
    <w:rsid w:val="00D77A1C"/>
    <w:rsid w:val="00D845CA"/>
    <w:rsid w:val="00D90598"/>
    <w:rsid w:val="00D95462"/>
    <w:rsid w:val="00D96D58"/>
    <w:rsid w:val="00DA6535"/>
    <w:rsid w:val="00DC4DCB"/>
    <w:rsid w:val="00DD140E"/>
    <w:rsid w:val="00DE0AF0"/>
    <w:rsid w:val="00DE1053"/>
    <w:rsid w:val="00DE1DF1"/>
    <w:rsid w:val="00DF4451"/>
    <w:rsid w:val="00E0319F"/>
    <w:rsid w:val="00E07755"/>
    <w:rsid w:val="00E1025D"/>
    <w:rsid w:val="00E103C7"/>
    <w:rsid w:val="00E322E3"/>
    <w:rsid w:val="00E33516"/>
    <w:rsid w:val="00E376E9"/>
    <w:rsid w:val="00E4009C"/>
    <w:rsid w:val="00E413C2"/>
    <w:rsid w:val="00E76E93"/>
    <w:rsid w:val="00E82E92"/>
    <w:rsid w:val="00EB274A"/>
    <w:rsid w:val="00EB2E72"/>
    <w:rsid w:val="00EC01BB"/>
    <w:rsid w:val="00EC1F3B"/>
    <w:rsid w:val="00ED20DA"/>
    <w:rsid w:val="00ED5B2E"/>
    <w:rsid w:val="00ED689A"/>
    <w:rsid w:val="00EF139D"/>
    <w:rsid w:val="00F21A17"/>
    <w:rsid w:val="00F31E46"/>
    <w:rsid w:val="00F33C85"/>
    <w:rsid w:val="00F45F29"/>
    <w:rsid w:val="00F70AB3"/>
    <w:rsid w:val="00F803E4"/>
    <w:rsid w:val="00F93EF6"/>
    <w:rsid w:val="00FB38D6"/>
    <w:rsid w:val="00FC3BA1"/>
    <w:rsid w:val="00FC604E"/>
    <w:rsid w:val="00FD0A03"/>
    <w:rsid w:val="00FF4A56"/>
    <w:rsid w:val="0FD77F2E"/>
    <w:rsid w:val="1242450D"/>
    <w:rsid w:val="275CEC6D"/>
    <w:rsid w:val="2F4B7DD3"/>
    <w:rsid w:val="35945B14"/>
    <w:rsid w:val="42C5E8B4"/>
    <w:rsid w:val="4B746479"/>
    <w:rsid w:val="4D3AFB46"/>
    <w:rsid w:val="667DFBB5"/>
    <w:rsid w:val="7F58C5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D15B8A"/>
  <w15:chartTrackingRefBased/>
  <w15:docId w15:val="{67F43D4C-2470-452E-A104-6E71E4673D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46D7"/>
  </w:style>
  <w:style w:type="paragraph" w:styleId="Heading2">
    <w:name w:val="heading 2"/>
    <w:basedOn w:val="Normal"/>
    <w:next w:val="Normal"/>
    <w:link w:val="Heading2Char"/>
    <w:uiPriority w:val="9"/>
    <w:unhideWhenUsed/>
    <w:qFormat/>
    <w:rsid w:val="002946D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946D7"/>
    <w:rPr>
      <w:rFonts w:asciiTheme="majorHAnsi" w:eastAsiaTheme="majorEastAsia" w:hAnsiTheme="majorHAnsi" w:cstheme="majorBidi"/>
      <w:color w:val="2F5496" w:themeColor="accent1" w:themeShade="BF"/>
      <w:sz w:val="26"/>
      <w:szCs w:val="26"/>
    </w:rPr>
  </w:style>
  <w:style w:type="paragraph" w:styleId="ListParagraph">
    <w:name w:val="List Paragraph"/>
    <w:aliases w:val="List Case Study"/>
    <w:basedOn w:val="Normal"/>
    <w:uiPriority w:val="34"/>
    <w:qFormat/>
    <w:rsid w:val="002946D7"/>
    <w:pPr>
      <w:ind w:left="720"/>
      <w:contextualSpacing/>
    </w:pPr>
  </w:style>
  <w:style w:type="character" w:styleId="Hyperlink">
    <w:name w:val="Hyperlink"/>
    <w:basedOn w:val="DefaultParagraphFont"/>
    <w:uiPriority w:val="99"/>
    <w:unhideWhenUsed/>
    <w:rsid w:val="002946D7"/>
    <w:rPr>
      <w:color w:val="0000FF"/>
      <w:u w:val="single"/>
    </w:rPr>
  </w:style>
  <w:style w:type="character" w:styleId="Strong">
    <w:name w:val="Strong"/>
    <w:basedOn w:val="DefaultParagraphFont"/>
    <w:uiPriority w:val="22"/>
    <w:qFormat/>
    <w:rsid w:val="002946D7"/>
    <w:rPr>
      <w:b/>
      <w:bCs/>
    </w:rPr>
  </w:style>
  <w:style w:type="paragraph" w:styleId="Header">
    <w:name w:val="header"/>
    <w:basedOn w:val="Normal"/>
    <w:link w:val="HeaderChar"/>
    <w:uiPriority w:val="99"/>
    <w:unhideWhenUsed/>
    <w:rsid w:val="002946D7"/>
    <w:pPr>
      <w:spacing w:after="120" w:line="240" w:lineRule="auto"/>
    </w:pPr>
    <w:rPr>
      <w:rFonts w:ascii="Arial" w:eastAsiaTheme="minorEastAsia" w:hAnsi="Arial"/>
      <w:noProof/>
      <w:color w:val="7F7F7F" w:themeColor="text1" w:themeTint="80"/>
      <w:sz w:val="21"/>
      <w:szCs w:val="24"/>
    </w:rPr>
  </w:style>
  <w:style w:type="character" w:customStyle="1" w:styleId="HeaderChar">
    <w:name w:val="Header Char"/>
    <w:basedOn w:val="DefaultParagraphFont"/>
    <w:link w:val="Header"/>
    <w:uiPriority w:val="99"/>
    <w:rsid w:val="002946D7"/>
    <w:rPr>
      <w:rFonts w:ascii="Arial" w:eastAsiaTheme="minorEastAsia" w:hAnsi="Arial"/>
      <w:noProof/>
      <w:color w:val="7F7F7F" w:themeColor="text1" w:themeTint="80"/>
      <w:sz w:val="21"/>
      <w:szCs w:val="24"/>
    </w:rPr>
  </w:style>
  <w:style w:type="paragraph" w:customStyle="1" w:styleId="Normal-Intro">
    <w:name w:val="Normal - Intro"/>
    <w:basedOn w:val="Normal"/>
    <w:qFormat/>
    <w:rsid w:val="002946D7"/>
    <w:pPr>
      <w:spacing w:after="360" w:line="276" w:lineRule="auto"/>
      <w:ind w:right="567"/>
    </w:pPr>
    <w:rPr>
      <w:rFonts w:ascii="Arial" w:eastAsiaTheme="minorEastAsia" w:hAnsi="Arial"/>
      <w:i/>
      <w:sz w:val="21"/>
      <w:szCs w:val="24"/>
    </w:rPr>
  </w:style>
  <w:style w:type="table" w:styleId="TableGrid">
    <w:name w:val="Table Grid"/>
    <w:basedOn w:val="TableNormal"/>
    <w:uiPriority w:val="39"/>
    <w:rsid w:val="002946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1">
    <w:name w:val="Body Text1"/>
    <w:basedOn w:val="Normal"/>
    <w:qFormat/>
    <w:rsid w:val="002946D7"/>
    <w:pPr>
      <w:spacing w:after="0" w:line="312" w:lineRule="auto"/>
    </w:pPr>
    <w:rPr>
      <w:rFonts w:ascii="Arial" w:eastAsiaTheme="minorEastAsia" w:hAnsi="Arial"/>
      <w:color w:val="000000" w:themeColor="text1"/>
      <w:sz w:val="18"/>
      <w:lang w:val="en-GB" w:eastAsia="zh-CN"/>
    </w:rPr>
  </w:style>
  <w:style w:type="paragraph" w:styleId="NoSpacing">
    <w:name w:val="No Spacing"/>
    <w:link w:val="NoSpacingChar"/>
    <w:uiPriority w:val="1"/>
    <w:qFormat/>
    <w:rsid w:val="002946D7"/>
    <w:pPr>
      <w:spacing w:after="0" w:line="240" w:lineRule="auto"/>
    </w:pPr>
    <w:rPr>
      <w:color w:val="44546A" w:themeColor="text2"/>
      <w:sz w:val="20"/>
      <w:szCs w:val="20"/>
    </w:rPr>
  </w:style>
  <w:style w:type="character" w:customStyle="1" w:styleId="NoSpacingChar">
    <w:name w:val="No Spacing Char"/>
    <w:basedOn w:val="DefaultParagraphFont"/>
    <w:link w:val="NoSpacing"/>
    <w:uiPriority w:val="1"/>
    <w:rsid w:val="002946D7"/>
    <w:rPr>
      <w:color w:val="44546A" w:themeColor="text2"/>
      <w:sz w:val="20"/>
      <w:szCs w:val="20"/>
    </w:rPr>
  </w:style>
  <w:style w:type="paragraph" w:styleId="BodyText">
    <w:name w:val="Body Text"/>
    <w:basedOn w:val="Normal"/>
    <w:link w:val="BodyTextChar"/>
    <w:uiPriority w:val="1"/>
    <w:qFormat/>
    <w:rsid w:val="002946D7"/>
    <w:pPr>
      <w:widowControl w:val="0"/>
      <w:spacing w:after="0" w:line="240" w:lineRule="auto"/>
      <w:ind w:left="680"/>
    </w:pPr>
    <w:rPr>
      <w:rFonts w:ascii="Microsoft YaHei" w:eastAsia="Microsoft YaHei" w:hAnsi="Microsoft YaHei"/>
      <w:sz w:val="20"/>
      <w:szCs w:val="20"/>
    </w:rPr>
  </w:style>
  <w:style w:type="character" w:customStyle="1" w:styleId="BodyTextChar">
    <w:name w:val="Body Text Char"/>
    <w:basedOn w:val="DefaultParagraphFont"/>
    <w:link w:val="BodyText"/>
    <w:uiPriority w:val="1"/>
    <w:rsid w:val="002946D7"/>
    <w:rPr>
      <w:rFonts w:ascii="Microsoft YaHei" w:eastAsia="Microsoft YaHei" w:hAnsi="Microsoft YaHei"/>
      <w:sz w:val="20"/>
      <w:szCs w:val="20"/>
    </w:rPr>
  </w:style>
  <w:style w:type="paragraph" w:styleId="Footer">
    <w:name w:val="footer"/>
    <w:basedOn w:val="Normal"/>
    <w:link w:val="FooterChar"/>
    <w:uiPriority w:val="99"/>
    <w:unhideWhenUsed/>
    <w:rsid w:val="0034669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46693"/>
  </w:style>
  <w:style w:type="paragraph" w:styleId="BalloonText">
    <w:name w:val="Balloon Text"/>
    <w:basedOn w:val="Normal"/>
    <w:link w:val="BalloonTextChar"/>
    <w:uiPriority w:val="99"/>
    <w:semiHidden/>
    <w:unhideWhenUsed/>
    <w:rsid w:val="00346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46693"/>
    <w:rPr>
      <w:rFonts w:ascii="Segoe UI" w:hAnsi="Segoe UI" w:cs="Segoe UI"/>
      <w:sz w:val="18"/>
      <w:szCs w:val="18"/>
    </w:rPr>
  </w:style>
  <w:style w:type="character" w:styleId="UnresolvedMention">
    <w:name w:val="Unresolved Mention"/>
    <w:basedOn w:val="DefaultParagraphFont"/>
    <w:uiPriority w:val="99"/>
    <w:semiHidden/>
    <w:unhideWhenUsed/>
    <w:rsid w:val="000D61EB"/>
    <w:rPr>
      <w:color w:val="605E5C"/>
      <w:shd w:val="clear" w:color="auto" w:fill="E1DFDD"/>
    </w:rPr>
  </w:style>
  <w:style w:type="paragraph" w:customStyle="1" w:styleId="Default">
    <w:name w:val="Default"/>
    <w:rsid w:val="00D95462"/>
    <w:pPr>
      <w:autoSpaceDE w:val="0"/>
      <w:autoSpaceDN w:val="0"/>
      <w:adjustRightInd w:val="0"/>
      <w:spacing w:after="0" w:line="240" w:lineRule="auto"/>
    </w:pPr>
    <w:rPr>
      <w:rFonts w:ascii="Calibri Light" w:hAnsi="Calibri Light" w:cs="Calibri Light"/>
      <w:color w:val="000000"/>
      <w:sz w:val="24"/>
      <w:szCs w:val="24"/>
      <w:lang w:val="en-GB"/>
    </w:rPr>
  </w:style>
  <w:style w:type="character" w:customStyle="1" w:styleId="normaltextrun">
    <w:name w:val="normaltextrun"/>
    <w:basedOn w:val="DefaultParagraphFont"/>
    <w:rsid w:val="00CA7E09"/>
  </w:style>
  <w:style w:type="character" w:customStyle="1" w:styleId="apple-converted-space">
    <w:name w:val="apple-converted-space"/>
    <w:basedOn w:val="DefaultParagraphFont"/>
    <w:rsid w:val="00CA7E09"/>
  </w:style>
  <w:style w:type="character" w:customStyle="1" w:styleId="eop">
    <w:name w:val="eop"/>
    <w:basedOn w:val="DefaultParagraphFont"/>
    <w:rsid w:val="00CA7E09"/>
  </w:style>
  <w:style w:type="character" w:styleId="CommentReference">
    <w:name w:val="annotation reference"/>
    <w:basedOn w:val="DefaultParagraphFont"/>
    <w:uiPriority w:val="99"/>
    <w:semiHidden/>
    <w:unhideWhenUsed/>
    <w:rsid w:val="002E2A5F"/>
    <w:rPr>
      <w:sz w:val="16"/>
      <w:szCs w:val="16"/>
    </w:rPr>
  </w:style>
  <w:style w:type="paragraph" w:styleId="CommentText">
    <w:name w:val="annotation text"/>
    <w:basedOn w:val="Normal"/>
    <w:link w:val="CommentTextChar"/>
    <w:uiPriority w:val="99"/>
    <w:unhideWhenUsed/>
    <w:rsid w:val="002E2A5F"/>
    <w:pPr>
      <w:spacing w:line="240" w:lineRule="auto"/>
    </w:pPr>
    <w:rPr>
      <w:sz w:val="20"/>
      <w:szCs w:val="20"/>
    </w:rPr>
  </w:style>
  <w:style w:type="character" w:customStyle="1" w:styleId="CommentTextChar">
    <w:name w:val="Comment Text Char"/>
    <w:basedOn w:val="DefaultParagraphFont"/>
    <w:link w:val="CommentText"/>
    <w:uiPriority w:val="99"/>
    <w:rsid w:val="002E2A5F"/>
    <w:rPr>
      <w:sz w:val="20"/>
      <w:szCs w:val="20"/>
    </w:rPr>
  </w:style>
  <w:style w:type="paragraph" w:styleId="CommentSubject">
    <w:name w:val="annotation subject"/>
    <w:basedOn w:val="CommentText"/>
    <w:next w:val="CommentText"/>
    <w:link w:val="CommentSubjectChar"/>
    <w:uiPriority w:val="99"/>
    <w:semiHidden/>
    <w:unhideWhenUsed/>
    <w:rsid w:val="002E2A5F"/>
    <w:rPr>
      <w:b/>
      <w:bCs/>
    </w:rPr>
  </w:style>
  <w:style w:type="character" w:customStyle="1" w:styleId="CommentSubjectChar">
    <w:name w:val="Comment Subject Char"/>
    <w:basedOn w:val="CommentTextChar"/>
    <w:link w:val="CommentSubject"/>
    <w:uiPriority w:val="99"/>
    <w:semiHidden/>
    <w:rsid w:val="002E2A5F"/>
    <w:rPr>
      <w:b/>
      <w:bCs/>
      <w:sz w:val="20"/>
      <w:szCs w:val="20"/>
    </w:rPr>
  </w:style>
  <w:style w:type="character" w:styleId="Mention">
    <w:name w:val="Mention"/>
    <w:basedOn w:val="DefaultParagraphFont"/>
    <w:uiPriority w:val="99"/>
    <w:unhideWhenUsed/>
    <w:rsid w:val="002E2A5F"/>
    <w:rPr>
      <w:color w:val="2B579A"/>
      <w:shd w:val="clear" w:color="auto" w:fill="E1DFDD"/>
    </w:rPr>
  </w:style>
  <w:style w:type="character" w:styleId="FollowedHyperlink">
    <w:name w:val="FollowedHyperlink"/>
    <w:basedOn w:val="DefaultParagraphFont"/>
    <w:uiPriority w:val="99"/>
    <w:semiHidden/>
    <w:unhideWhenUsed/>
    <w:rsid w:val="00D1687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579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jpeg"/><Relationship Id="rId21" Type="http://schemas.openxmlformats.org/officeDocument/2006/relationships/image" Target="media/image13.jpe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image" Target="media/image21.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image" Target="media/image16.jpeg"/><Relationship Id="rId32" Type="http://schemas.openxmlformats.org/officeDocument/2006/relationships/footer" Target="footer2.xml"/><Relationship Id="rId37"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customXml" Target="../customXml/item3.xml"/><Relationship Id="rId10" Type="http://schemas.openxmlformats.org/officeDocument/2006/relationships/image" Target="media/image2.jpeg"/><Relationship Id="rId19" Type="http://schemas.openxmlformats.org/officeDocument/2006/relationships/image" Target="media/image11.jpeg"/><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footer" Target="footer1.xml"/><Relationship Id="rId35" Type="http://schemas.openxmlformats.org/officeDocument/2006/relationships/customXml" Target="../customXml/item2.xml"/><Relationship Id="rId8" Type="http://schemas.openxmlformats.org/officeDocument/2006/relationships/hyperlink" Target="https://www.youtube.com/watch?v=bZaLQEK0mYw" TargetMode="External"/><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2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39fe46bd236844cae8d8ee84207f2e82">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6ddf23963c25f0bfc9eaa974003f246f"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B0512 - Jamaica - Kingston</OfficeCountry>
    <DocumentStatus xmlns="d9cf0e28-81d2-4dc7-8b10-820d80ed680d">Deleted</DocumentStatus>
    <DocCoverageEndDate xmlns="d9cf0e28-81d2-4dc7-8b10-820d80ed680d">2022-05-30T00:00:00+00:00</DocCoverageEndDate>
    <FunctionalArea xmlns="d9cf0e28-81d2-4dc7-8b10-820d80ed680d">Programme and Project</FunctionalArea>
    <FileNameDescription xmlns="d9cf0e28-81d2-4dc7-8b10-820d80ed680d">India-UN Development Partnership Fund    Abaco Shelter Project Update</FileNameDescription>
    <ProjectNumber xmlns="d9cf0e28-81d2-4dc7-8b10-820d80ed680d">00128100</ProjectNumber>
    <DocumentType xmlns="d9cf0e28-81d2-4dc7-8b10-820d80ed680d">Progress Report</DocumentType>
    <Language xmlns="d9cf0e28-81d2-4dc7-8b10-820d80ed680d">English</Language>
    <AuthorName xmlns="d9cf0e28-81d2-4dc7-8b10-820d80ed680d">UNDP</AuthorName>
    <DocumentCategory xmlns="d9cf0e28-81d2-4dc7-8b10-820d80ed680d">Project</DocumentCategory>
    <OperatingUnit xmlns="d9cf0e28-81d2-4dc7-8b10-820d80ed680d">UNDP-JAM</OperatingUnit>
    <lcf76f155ced4ddcb4097134ff3c332f xmlns="d9cf0e28-81d2-4dc7-8b10-820d80ed680d">
      <Terms xmlns="http://schemas.microsoft.com/office/infopath/2007/PartnerControls"/>
    </lcf76f155ced4ddcb4097134ff3c332f>
    <FocusArea xmlns="d9cf0e28-81d2-4dc7-8b10-820d80ed680d">Projects</FocusArea>
    <DocCoverageStartDate xmlns="d9cf0e28-81d2-4dc7-8b10-820d80ed680d">2023-07-01T00:00:00+00:00</DocCoverageStartDate>
    <FileClassificationMode xmlns="d9cf0e28-81d2-4dc7-8b10-820d80ed680d">Public</FileClassificationMode>
    <OutputNumber xmlns="d9cf0e28-81d2-4dc7-8b10-820d80ed680d">00122017</OutputNumber>
  </documentManagement>
</p:properties>
</file>

<file path=customXml/itemProps1.xml><?xml version="1.0" encoding="utf-8"?>
<ds:datastoreItem xmlns:ds="http://schemas.openxmlformats.org/officeDocument/2006/customXml" ds:itemID="{3D54C229-299A-476B-9ED9-0A4F2E6AE079}">
  <ds:schemaRefs>
    <ds:schemaRef ds:uri="http://schemas.openxmlformats.org/officeDocument/2006/bibliography"/>
  </ds:schemaRefs>
</ds:datastoreItem>
</file>

<file path=customXml/itemProps2.xml><?xml version="1.0" encoding="utf-8"?>
<ds:datastoreItem xmlns:ds="http://schemas.openxmlformats.org/officeDocument/2006/customXml" ds:itemID="{E44102DD-55AE-451D-BCC6-D173C4ECE31B}"/>
</file>

<file path=customXml/itemProps3.xml><?xml version="1.0" encoding="utf-8"?>
<ds:datastoreItem xmlns:ds="http://schemas.openxmlformats.org/officeDocument/2006/customXml" ds:itemID="{61E7CB18-17FC-4482-BFD9-AE5FF286FA39}"/>
</file>

<file path=customXml/itemProps4.xml><?xml version="1.0" encoding="utf-8"?>
<ds:datastoreItem xmlns:ds="http://schemas.openxmlformats.org/officeDocument/2006/customXml" ds:itemID="{661C56A9-B6A6-4338-97E6-03249DF2E4E6}"/>
</file>

<file path=docProps/app.xml><?xml version="1.0" encoding="utf-8"?>
<Properties xmlns="http://schemas.openxmlformats.org/officeDocument/2006/extended-properties" xmlns:vt="http://schemas.openxmlformats.org/officeDocument/2006/docPropsVTypes">
  <Template>Normal</Template>
  <TotalTime>9</TotalTime>
  <Pages>23</Pages>
  <Words>463</Words>
  <Characters>2728</Characters>
  <Application>Microsoft Office Word</Application>
  <DocSecurity>0</DocSecurity>
  <Lines>170</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India-UN Development Partnership Fund    Abaco Shelter Project Update</dc:title>
  <dc:subject/>
  <dc:creator>Bhushan Shrestha</dc:creator>
  <cp:keywords/>
  <dc:description/>
  <cp:lastModifiedBy>Rosine Wildman</cp:lastModifiedBy>
  <cp:revision>6</cp:revision>
  <dcterms:created xsi:type="dcterms:W3CDTF">2023-07-04T17:20:00Z</dcterms:created>
  <dcterms:modified xsi:type="dcterms:W3CDTF">2023-07-04T17:25:00Z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72d27b77375505cb52dbf1c0993d003c6388d90e4a7a0a7905a79ddba916a288</vt:lpwstr>
  </property>
  <property fmtid="{D5CDD505-2E9C-101B-9397-08002B2CF9AE}" pid="3" name="ContentTypeId">
    <vt:lpwstr>0x010100155F732436BD414ABE4F9007290F88BC</vt:lpwstr>
  </property>
  <property fmtid="{D5CDD505-2E9C-101B-9397-08002B2CF9AE}" pid="4" name="MediaServiceImageTags">
    <vt:lpwstr/>
  </property>
</Properties>
</file>